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56" w:rsidRDefault="00715856" w:rsidP="007158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15856">
        <w:rPr>
          <w:rFonts w:ascii="Times New Roman" w:hAnsi="Times New Roman"/>
          <w:b/>
          <w:sz w:val="28"/>
          <w:szCs w:val="28"/>
        </w:rPr>
        <w:t xml:space="preserve">Перечень электронных ресурсов, </w:t>
      </w:r>
    </w:p>
    <w:p w:rsidR="00715856" w:rsidRPr="00715856" w:rsidRDefault="00715856" w:rsidP="00715856">
      <w:pPr>
        <w:jc w:val="center"/>
        <w:rPr>
          <w:rFonts w:ascii="Times New Roman" w:hAnsi="Times New Roman"/>
          <w:b/>
          <w:sz w:val="28"/>
          <w:szCs w:val="28"/>
        </w:rPr>
      </w:pPr>
      <w:r w:rsidRPr="00715856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Pr="00715856"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 w:rsidRPr="00715856">
        <w:rPr>
          <w:rFonts w:ascii="Times New Roman" w:hAnsi="Times New Roman"/>
          <w:b/>
          <w:sz w:val="28"/>
          <w:szCs w:val="28"/>
        </w:rPr>
        <w:t xml:space="preserve"> обеспечивается доступ обучающихся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15856" w:rsidRPr="00715856" w:rsidRDefault="00887C4C" w:rsidP="0071585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hyperlink w:history="1">
        <w:r w:rsidR="00715856" w:rsidRPr="00715856">
          <w:rPr>
            <w:rStyle w:val="a5"/>
            <w:rFonts w:ascii="Times New Roman" w:hAnsi="Times New Roman"/>
            <w:sz w:val="28"/>
            <w:szCs w:val="28"/>
          </w:rPr>
          <w:t>Министерство образования и науки Российской Федерации</w:t>
        </w:r>
      </w:hyperlink>
      <w:r w:rsidR="00715856" w:rsidRPr="00715856">
        <w:rPr>
          <w:rFonts w:ascii="Times New Roman" w:hAnsi="Times New Roman"/>
          <w:sz w:val="28"/>
          <w:szCs w:val="28"/>
        </w:rPr>
        <w:t xml:space="preserve"> </w:t>
      </w:r>
    </w:p>
    <w:p w:rsidR="00715856" w:rsidRPr="00715856" w:rsidRDefault="00887C4C" w:rsidP="0071585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hyperlink r:id="rId5" w:history="1">
        <w:r w:rsidR="00715856" w:rsidRPr="00715856">
          <w:rPr>
            <w:rStyle w:val="a5"/>
            <w:rFonts w:ascii="Times New Roman" w:hAnsi="Times New Roman"/>
            <w:sz w:val="28"/>
            <w:szCs w:val="28"/>
          </w:rPr>
          <w:t>Федеральный портал «Российское образование»</w:t>
        </w:r>
      </w:hyperlink>
      <w:r w:rsidR="00715856" w:rsidRPr="00715856">
        <w:rPr>
          <w:rFonts w:ascii="Times New Roman" w:hAnsi="Times New Roman"/>
          <w:sz w:val="28"/>
          <w:szCs w:val="28"/>
        </w:rPr>
        <w:t xml:space="preserve"> </w:t>
      </w:r>
    </w:p>
    <w:p w:rsidR="00715856" w:rsidRPr="00715856" w:rsidRDefault="00887C4C" w:rsidP="0071585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hyperlink r:id="rId6" w:history="1">
        <w:r w:rsidR="00715856" w:rsidRPr="00715856">
          <w:rPr>
            <w:rStyle w:val="a5"/>
            <w:rFonts w:ascii="Times New Roman" w:hAnsi="Times New Roman"/>
            <w:sz w:val="28"/>
            <w:szCs w:val="28"/>
          </w:rPr>
          <w:t>Информационная система «Единое окно доступа к образовательным ресурсам»</w:t>
        </w:r>
      </w:hyperlink>
      <w:r w:rsidR="00715856" w:rsidRPr="00715856">
        <w:rPr>
          <w:rFonts w:ascii="Times New Roman" w:hAnsi="Times New Roman"/>
          <w:sz w:val="28"/>
          <w:szCs w:val="28"/>
        </w:rPr>
        <w:t xml:space="preserve"> </w:t>
      </w:r>
    </w:p>
    <w:p w:rsidR="00715856" w:rsidRPr="00715856" w:rsidRDefault="00887C4C" w:rsidP="0071585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hyperlink r:id="rId7" w:history="1">
        <w:r w:rsidR="00715856" w:rsidRPr="00715856">
          <w:rPr>
            <w:rStyle w:val="a5"/>
            <w:rFonts w:ascii="Times New Roman" w:hAnsi="Times New Roman"/>
            <w:sz w:val="28"/>
            <w:szCs w:val="28"/>
          </w:rPr>
          <w:t>Единая коллекция цифровых образовательных ресурсов</w:t>
        </w:r>
      </w:hyperlink>
      <w:r w:rsidR="00715856" w:rsidRPr="00715856">
        <w:rPr>
          <w:rFonts w:ascii="Times New Roman" w:hAnsi="Times New Roman"/>
          <w:sz w:val="28"/>
          <w:szCs w:val="28"/>
        </w:rPr>
        <w:t xml:space="preserve"> </w:t>
      </w:r>
    </w:p>
    <w:p w:rsidR="00715856" w:rsidRPr="00715856" w:rsidRDefault="00887C4C" w:rsidP="0071585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hyperlink r:id="rId8" w:history="1">
        <w:r w:rsidR="00715856" w:rsidRPr="00715856">
          <w:rPr>
            <w:rStyle w:val="a5"/>
            <w:rFonts w:ascii="Times New Roman" w:hAnsi="Times New Roman"/>
            <w:sz w:val="28"/>
            <w:szCs w:val="28"/>
          </w:rPr>
          <w:t>Федеральный центр информационно-образовательных ресурсов</w:t>
        </w:r>
      </w:hyperlink>
      <w:r w:rsidR="00715856" w:rsidRPr="00715856">
        <w:rPr>
          <w:rFonts w:ascii="Times New Roman" w:hAnsi="Times New Roman"/>
          <w:sz w:val="28"/>
          <w:szCs w:val="28"/>
        </w:rPr>
        <w:t xml:space="preserve"> </w:t>
      </w:r>
    </w:p>
    <w:p w:rsidR="007748A5" w:rsidRPr="00715856" w:rsidRDefault="00887C4C" w:rsidP="0071585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hyperlink r:id="rId9" w:tgtFrame="_blank" w:history="1">
        <w:r w:rsidR="007748A5" w:rsidRPr="00715856">
          <w:rPr>
            <w:rStyle w:val="a5"/>
            <w:rFonts w:ascii="Times New Roman" w:hAnsi="Times New Roman"/>
            <w:sz w:val="28"/>
            <w:szCs w:val="28"/>
          </w:rPr>
          <w:t>Электронная библиотечная система Поволжского государственного университета сервиса</w:t>
        </w:r>
      </w:hyperlink>
    </w:p>
    <w:p w:rsidR="007748A5" w:rsidRPr="00715856" w:rsidRDefault="00887C4C" w:rsidP="0071585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>HYPERLINK "http://archive.neicon.ru/xmlui/" \t "_blank"</w:instrText>
      </w:r>
      <w:r>
        <w:fldChar w:fldCharType="separate"/>
      </w:r>
      <w:r w:rsidR="007748A5" w:rsidRPr="00715856">
        <w:rPr>
          <w:rStyle w:val="a5"/>
          <w:rFonts w:ascii="Times New Roman" w:hAnsi="Times New Roman"/>
          <w:sz w:val="28"/>
          <w:szCs w:val="28"/>
        </w:rPr>
        <w:t>Архив ведущих западных научных журналов на платформе НЭИКОН</w:t>
      </w:r>
      <w:r>
        <w:fldChar w:fldCharType="end"/>
      </w:r>
    </w:p>
    <w:p w:rsidR="007748A5" w:rsidRPr="00715856" w:rsidRDefault="00887C4C" w:rsidP="0071585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hyperlink r:id="rId10" w:tgtFrame="_blank" w:history="1">
        <w:r w:rsidR="007748A5" w:rsidRPr="00715856">
          <w:rPr>
            <w:rStyle w:val="a5"/>
            <w:rFonts w:ascii="Times New Roman" w:hAnsi="Times New Roman"/>
            <w:sz w:val="28"/>
            <w:szCs w:val="28"/>
          </w:rPr>
          <w:t xml:space="preserve">Научная электронная библиотека </w:t>
        </w:r>
        <w:proofErr w:type="spellStart"/>
        <w:r w:rsidR="007748A5" w:rsidRPr="00715856">
          <w:rPr>
            <w:rStyle w:val="a5"/>
            <w:rFonts w:ascii="Times New Roman" w:hAnsi="Times New Roman"/>
            <w:sz w:val="28"/>
            <w:szCs w:val="28"/>
          </w:rPr>
          <w:t>eLIBRARY</w:t>
        </w:r>
        <w:proofErr w:type="spellEnd"/>
      </w:hyperlink>
    </w:p>
    <w:p w:rsidR="007748A5" w:rsidRPr="00715856" w:rsidRDefault="00887C4C" w:rsidP="0071585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hyperlink r:id="rId11" w:tgtFrame="_blank" w:history="1">
        <w:proofErr w:type="spellStart"/>
        <w:r w:rsidR="007748A5" w:rsidRPr="00715856">
          <w:rPr>
            <w:rStyle w:val="a5"/>
            <w:rFonts w:ascii="Times New Roman" w:hAnsi="Times New Roman"/>
            <w:sz w:val="28"/>
            <w:szCs w:val="28"/>
          </w:rPr>
          <w:t>Электронно-бибилотечная</w:t>
        </w:r>
        <w:proofErr w:type="spellEnd"/>
        <w:r w:rsidR="007748A5" w:rsidRPr="00715856">
          <w:rPr>
            <w:rStyle w:val="a5"/>
            <w:rFonts w:ascii="Times New Roman" w:hAnsi="Times New Roman"/>
            <w:sz w:val="28"/>
            <w:szCs w:val="28"/>
          </w:rPr>
          <w:t xml:space="preserve"> система ZNANIUM.COM</w:t>
        </w:r>
      </w:hyperlink>
    </w:p>
    <w:p w:rsidR="007748A5" w:rsidRPr="00715856" w:rsidRDefault="00887C4C" w:rsidP="0071585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hyperlink r:id="rId12" w:tgtFrame="_blank" w:history="1">
        <w:r w:rsidR="007748A5" w:rsidRPr="00715856">
          <w:rPr>
            <w:rStyle w:val="a5"/>
            <w:rFonts w:ascii="Times New Roman" w:hAnsi="Times New Roman"/>
            <w:sz w:val="28"/>
            <w:szCs w:val="28"/>
          </w:rPr>
          <w:t>Электронная библиотека издательского дома "Гребенников"</w:t>
        </w:r>
      </w:hyperlink>
    </w:p>
    <w:p w:rsidR="007748A5" w:rsidRPr="00715856" w:rsidRDefault="00887C4C" w:rsidP="0071585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hyperlink r:id="rId13" w:tgtFrame="_blank" w:history="1">
        <w:r w:rsidR="007748A5" w:rsidRPr="00715856">
          <w:rPr>
            <w:rStyle w:val="a5"/>
            <w:rFonts w:ascii="Times New Roman" w:hAnsi="Times New Roman"/>
            <w:sz w:val="28"/>
            <w:szCs w:val="28"/>
          </w:rPr>
          <w:t>Универсальные базы данных EAST VIEW</w:t>
        </w:r>
      </w:hyperlink>
    </w:p>
    <w:p w:rsidR="007748A5" w:rsidRPr="00715856" w:rsidRDefault="00887C4C" w:rsidP="00715856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hyperlink r:id="rId14" w:tgtFrame="_blank" w:history="1">
        <w:r w:rsidR="007748A5" w:rsidRPr="00715856">
          <w:rPr>
            <w:rStyle w:val="a5"/>
            <w:rFonts w:ascii="Times New Roman" w:hAnsi="Times New Roman"/>
            <w:sz w:val="28"/>
            <w:szCs w:val="28"/>
          </w:rPr>
          <w:t>База данных POLPRED.COM</w:t>
        </w:r>
      </w:hyperlink>
    </w:p>
    <w:p w:rsidR="00EB5D25" w:rsidRPr="00715856" w:rsidRDefault="00EB5D25" w:rsidP="00715856">
      <w:pPr>
        <w:rPr>
          <w:rFonts w:ascii="Times New Roman" w:hAnsi="Times New Roman"/>
          <w:sz w:val="28"/>
          <w:szCs w:val="28"/>
        </w:rPr>
      </w:pPr>
    </w:p>
    <w:sectPr w:rsidR="00EB5D25" w:rsidRPr="00715856" w:rsidSect="0088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903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A4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84B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F2D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0EC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DC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F03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BAA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D06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6A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9B56A3"/>
    <w:multiLevelType w:val="multilevel"/>
    <w:tmpl w:val="EE6C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B3550"/>
    <w:multiLevelType w:val="hybridMultilevel"/>
    <w:tmpl w:val="DB4A5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D2466"/>
    <w:multiLevelType w:val="multilevel"/>
    <w:tmpl w:val="38B6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7C1"/>
    <w:rsid w:val="001721C1"/>
    <w:rsid w:val="00614B48"/>
    <w:rsid w:val="00715856"/>
    <w:rsid w:val="007748A5"/>
    <w:rsid w:val="00887C4C"/>
    <w:rsid w:val="009D315B"/>
    <w:rsid w:val="00A804CF"/>
    <w:rsid w:val="00CA37C1"/>
    <w:rsid w:val="00D751E0"/>
    <w:rsid w:val="00EB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748A5"/>
    <w:rPr>
      <w:b/>
      <w:bCs/>
    </w:rPr>
  </w:style>
  <w:style w:type="character" w:styleId="a5">
    <w:name w:val="Hyperlink"/>
    <w:uiPriority w:val="99"/>
    <w:semiHidden/>
    <w:unhideWhenUsed/>
    <w:rsid w:val="00774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gas.ru/bitrix/redirect.php?event1=&amp;event2=&amp;event3=&amp;goto=http%3A//fcior.edu.ru/" TargetMode="External"/><Relationship Id="rId13" Type="http://schemas.openxmlformats.org/officeDocument/2006/relationships/hyperlink" Target="http://www.ebibliote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grebenniko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lgas.ru/bitrix/redirect.php?event1=&amp;event2=&amp;event3=&amp;goto=http%3A//elib.tolgas.ru/" TargetMode="External"/><Relationship Id="rId14" Type="http://schemas.openxmlformats.org/officeDocument/2006/relationships/hyperlink" Target="http://polpred.com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72" baseType="variant">
      <vt:variant>
        <vt:i4>1638411</vt:i4>
      </vt:variant>
      <vt:variant>
        <vt:i4>36</vt:i4>
      </vt:variant>
      <vt:variant>
        <vt:i4>0</vt:i4>
      </vt:variant>
      <vt:variant>
        <vt:i4>5</vt:i4>
      </vt:variant>
      <vt:variant>
        <vt:lpwstr>http://polpred.com/news/</vt:lpwstr>
      </vt:variant>
      <vt:variant>
        <vt:lpwstr/>
      </vt:variant>
      <vt:variant>
        <vt:i4>8192125</vt:i4>
      </vt:variant>
      <vt:variant>
        <vt:i4>33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7995434</vt:i4>
      </vt:variant>
      <vt:variant>
        <vt:i4>30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3801149</vt:i4>
      </vt:variant>
      <vt:variant>
        <vt:i4>27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2228275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http://archive.neicon.ru/xmlui/</vt:lpwstr>
      </vt:variant>
      <vt:variant>
        <vt:lpwstr/>
      </vt:variant>
      <vt:variant>
        <vt:i4>8323193</vt:i4>
      </vt:variant>
      <vt:variant>
        <vt:i4>18</vt:i4>
      </vt:variant>
      <vt:variant>
        <vt:i4>0</vt:i4>
      </vt:variant>
      <vt:variant>
        <vt:i4>5</vt:i4>
      </vt:variant>
      <vt:variant>
        <vt:lpwstr>http://dvs.rsl.ru/</vt:lpwstr>
      </vt:variant>
      <vt:variant>
        <vt:lpwstr/>
      </vt:variant>
      <vt:variant>
        <vt:i4>4128830</vt:i4>
      </vt:variant>
      <vt:variant>
        <vt:i4>15</vt:i4>
      </vt:variant>
      <vt:variant>
        <vt:i4>0</vt:i4>
      </vt:variant>
      <vt:variant>
        <vt:i4>5</vt:i4>
      </vt:variant>
      <vt:variant>
        <vt:lpwstr>http://www.tolgas.ru/bitrix/redirect.php?event1=&amp;event2=&amp;event3=&amp;goto=http%3A//elib.tolgas.ru/</vt:lpwstr>
      </vt:variant>
      <vt:variant>
        <vt:lpwstr/>
      </vt:variant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http://www.tolgas.ru/bitrix/redirect.php?event1=&amp;event2=&amp;event3=&amp;goto=http%3A//fcior.edu.ru/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Library</cp:lastModifiedBy>
  <cp:revision>3</cp:revision>
  <dcterms:created xsi:type="dcterms:W3CDTF">2016-11-15T06:25:00Z</dcterms:created>
  <dcterms:modified xsi:type="dcterms:W3CDTF">2016-11-15T06:30:00Z</dcterms:modified>
</cp:coreProperties>
</file>