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A8E" w:rsidRPr="004A2883" w:rsidRDefault="00BB2A8E" w:rsidP="005E5ED5">
      <w:pPr>
        <w:pStyle w:val="a3"/>
        <w:tabs>
          <w:tab w:val="left" w:pos="-360"/>
        </w:tabs>
        <w:ind w:left="-360"/>
        <w:jc w:val="center"/>
      </w:pPr>
      <w:r w:rsidRPr="004A2883">
        <w:t>МИНИСТЕРСТВО НАУКИ И ВЫСШЕГО ОБРАЗОВАНИЯ РОССИЙСКОЙ ФЕДЕРАЦИИ</w:t>
      </w:r>
    </w:p>
    <w:p w:rsidR="00BB2A8E" w:rsidRPr="004A2883" w:rsidRDefault="00BB2A8E" w:rsidP="005E5ED5">
      <w:pPr>
        <w:jc w:val="center"/>
      </w:pPr>
      <w:r w:rsidRPr="004A2883">
        <w:t>федеральное государственное бюджетное образовательное учреждение высшего образования</w:t>
      </w:r>
      <w:r>
        <w:t xml:space="preserve"> </w:t>
      </w:r>
      <w:r w:rsidRPr="004A2883">
        <w:t>«Поволжский государственный университет сервиса» (ФГБОУ ВО «ПВГУС»)</w:t>
      </w:r>
    </w:p>
    <w:p w:rsidR="00BB2A8E" w:rsidRDefault="00BB2A8E" w:rsidP="009A7CD4">
      <w:pPr>
        <w:jc w:val="center"/>
        <w:rPr>
          <w:color w:val="000000"/>
        </w:rPr>
      </w:pPr>
    </w:p>
    <w:p w:rsidR="00BB2A8E" w:rsidRDefault="00BB2A8E" w:rsidP="009A7CD4">
      <w:pPr>
        <w:ind w:firstLine="397"/>
        <w:jc w:val="both"/>
        <w:rPr>
          <w:color w:val="000000"/>
        </w:rPr>
      </w:pPr>
    </w:p>
    <w:p w:rsidR="00BB2A8E" w:rsidRDefault="00BB2A8E" w:rsidP="009A7CD4">
      <w:pPr>
        <w:ind w:firstLine="397"/>
        <w:jc w:val="center"/>
        <w:rPr>
          <w:color w:val="000000"/>
        </w:rPr>
      </w:pPr>
    </w:p>
    <w:p w:rsidR="00BB2A8E" w:rsidRDefault="00BB2A8E" w:rsidP="009A7CD4">
      <w:pPr>
        <w:ind w:firstLine="397"/>
        <w:jc w:val="center"/>
        <w:rPr>
          <w:color w:val="000000"/>
        </w:rPr>
      </w:pPr>
    </w:p>
    <w:p w:rsidR="00BB2A8E" w:rsidRDefault="00BB2A8E" w:rsidP="009A7CD4">
      <w:pPr>
        <w:ind w:firstLine="397"/>
        <w:jc w:val="center"/>
        <w:rPr>
          <w:color w:val="000000"/>
        </w:rPr>
      </w:pPr>
    </w:p>
    <w:p w:rsidR="00BB2A8E" w:rsidRDefault="00BB2A8E" w:rsidP="009A7CD4">
      <w:pPr>
        <w:ind w:firstLine="397"/>
        <w:jc w:val="center"/>
        <w:rPr>
          <w:color w:val="000000"/>
        </w:rPr>
      </w:pPr>
      <w:r>
        <w:rPr>
          <w:color w:val="000000"/>
        </w:rPr>
        <w:t>Кафедра «Многофункциональная экономика и развитие территории»</w:t>
      </w:r>
    </w:p>
    <w:p w:rsidR="00BB2A8E" w:rsidRDefault="00BB2A8E" w:rsidP="009A7CD4">
      <w:pPr>
        <w:ind w:firstLine="397"/>
        <w:jc w:val="both"/>
        <w:rPr>
          <w:color w:val="000000"/>
        </w:rPr>
      </w:pPr>
    </w:p>
    <w:p w:rsidR="00BB2A8E" w:rsidRDefault="00BB2A8E" w:rsidP="009A7CD4">
      <w:pPr>
        <w:ind w:firstLine="397"/>
        <w:jc w:val="both"/>
        <w:rPr>
          <w:color w:val="000000"/>
        </w:rPr>
      </w:pPr>
    </w:p>
    <w:p w:rsidR="00BB2A8E" w:rsidRDefault="00BB2A8E" w:rsidP="009A7CD4">
      <w:pPr>
        <w:ind w:firstLine="397"/>
        <w:jc w:val="both"/>
        <w:rPr>
          <w:color w:val="000000"/>
        </w:rPr>
      </w:pPr>
    </w:p>
    <w:p w:rsidR="00BB2A8E" w:rsidRDefault="00BB2A8E" w:rsidP="009A7CD4">
      <w:pPr>
        <w:ind w:firstLine="397"/>
        <w:jc w:val="both"/>
        <w:rPr>
          <w:color w:val="000000"/>
        </w:rPr>
      </w:pPr>
    </w:p>
    <w:p w:rsidR="00BB2A8E" w:rsidRDefault="00BB2A8E" w:rsidP="009A7CD4">
      <w:pPr>
        <w:ind w:firstLine="397"/>
        <w:jc w:val="both"/>
        <w:rPr>
          <w:color w:val="000000"/>
        </w:rPr>
      </w:pPr>
    </w:p>
    <w:p w:rsidR="00BB2A8E" w:rsidRDefault="00BB2A8E" w:rsidP="009A7CD4">
      <w:pPr>
        <w:ind w:firstLine="397"/>
        <w:jc w:val="both"/>
        <w:rPr>
          <w:color w:val="000000"/>
        </w:rPr>
      </w:pPr>
    </w:p>
    <w:p w:rsidR="00BB2A8E" w:rsidRDefault="00BB2A8E" w:rsidP="009A7CD4">
      <w:pPr>
        <w:ind w:firstLine="397"/>
        <w:jc w:val="both"/>
        <w:rPr>
          <w:color w:val="000000"/>
        </w:rPr>
      </w:pPr>
    </w:p>
    <w:p w:rsidR="00BB2A8E" w:rsidRDefault="00BB2A8E" w:rsidP="009A7CD4">
      <w:pPr>
        <w:jc w:val="center"/>
      </w:pPr>
      <w:r>
        <w:t>РАБОЧАЯ ПРОГРАММА ДИСЦИПЛИНЫ</w:t>
      </w:r>
    </w:p>
    <w:p w:rsidR="00BB2A8E" w:rsidRDefault="00BB2A8E" w:rsidP="009A7CD4">
      <w:pPr>
        <w:jc w:val="center"/>
      </w:pPr>
    </w:p>
    <w:p w:rsidR="00BB2A8E" w:rsidRDefault="00BB2A8E" w:rsidP="009A7CD4">
      <w:pPr>
        <w:jc w:val="center"/>
      </w:pPr>
      <w:r w:rsidRPr="00F72E05">
        <w:rPr>
          <w:b/>
        </w:rPr>
        <w:t>Б1.В.ДВ.03.1. Системы мотивации и стимулирования трудовой деятельности</w:t>
      </w:r>
      <w:r>
        <w:t xml:space="preserve"> </w:t>
      </w:r>
    </w:p>
    <w:p w:rsidR="00BB2A8E" w:rsidRDefault="00BB2A8E" w:rsidP="009A7CD4">
      <w:pPr>
        <w:pStyle w:val="Default"/>
        <w:jc w:val="center"/>
        <w:rPr>
          <w:color w:val="auto"/>
        </w:rPr>
      </w:pPr>
    </w:p>
    <w:p w:rsidR="00BB2A8E" w:rsidRDefault="00BB2A8E" w:rsidP="009A7CD4">
      <w:pPr>
        <w:pStyle w:val="Default"/>
        <w:jc w:val="center"/>
        <w:rPr>
          <w:color w:val="auto"/>
        </w:rPr>
      </w:pPr>
      <w:r w:rsidRPr="0099305C">
        <w:rPr>
          <w:color w:val="auto"/>
        </w:rPr>
        <w:t xml:space="preserve">Направление подготовки: </w:t>
      </w:r>
    </w:p>
    <w:p w:rsidR="00BB2A8E" w:rsidRPr="008631FC" w:rsidRDefault="00BB2A8E" w:rsidP="009A7CD4">
      <w:pPr>
        <w:pStyle w:val="Default"/>
        <w:jc w:val="center"/>
        <w:rPr>
          <w:b/>
          <w:color w:val="auto"/>
        </w:rPr>
      </w:pPr>
      <w:r>
        <w:rPr>
          <w:b/>
          <w:bCs/>
        </w:rPr>
        <w:t>38.03.04 Государственное и муниципальное управление</w:t>
      </w:r>
    </w:p>
    <w:p w:rsidR="00BB2A8E" w:rsidRPr="009C5A59" w:rsidRDefault="00BB2A8E" w:rsidP="009A7CD4">
      <w:pPr>
        <w:pStyle w:val="Default"/>
        <w:rPr>
          <w:color w:val="auto"/>
        </w:rPr>
      </w:pPr>
    </w:p>
    <w:p w:rsidR="00BB2A8E" w:rsidRDefault="00BB2A8E" w:rsidP="009A7CD4">
      <w:pPr>
        <w:jc w:val="center"/>
      </w:pPr>
    </w:p>
    <w:p w:rsidR="00BB2A8E" w:rsidRDefault="00BB2A8E" w:rsidP="009A7CD4">
      <w:pPr>
        <w:jc w:val="center"/>
      </w:pPr>
    </w:p>
    <w:p w:rsidR="00BB2A8E" w:rsidRDefault="00BB2A8E" w:rsidP="009A7CD4">
      <w:pPr>
        <w:pStyle w:val="Default"/>
        <w:jc w:val="center"/>
        <w:rPr>
          <w:color w:val="auto"/>
        </w:rPr>
      </w:pPr>
      <w:r w:rsidRPr="009C5A59">
        <w:rPr>
          <w:color w:val="auto"/>
        </w:rPr>
        <w:t>Направленность (профиль)</w:t>
      </w:r>
      <w:r>
        <w:rPr>
          <w:color w:val="auto"/>
        </w:rPr>
        <w:t xml:space="preserve"> </w:t>
      </w:r>
    </w:p>
    <w:p w:rsidR="008D01A4" w:rsidRPr="008631FC" w:rsidRDefault="008D01A4" w:rsidP="008D01A4">
      <w:pPr>
        <w:pStyle w:val="Default"/>
        <w:jc w:val="center"/>
        <w:rPr>
          <w:b/>
          <w:color w:val="auto"/>
        </w:rPr>
      </w:pPr>
      <w:r>
        <w:rPr>
          <w:b/>
          <w:bCs/>
        </w:rPr>
        <w:t>Государственное и муниципальное управление</w:t>
      </w:r>
    </w:p>
    <w:p w:rsidR="00BB2A8E" w:rsidRPr="009C5A59" w:rsidRDefault="00BB2A8E" w:rsidP="009A7CD4">
      <w:pPr>
        <w:pStyle w:val="Default"/>
        <w:jc w:val="center"/>
        <w:rPr>
          <w:color w:val="auto"/>
        </w:rPr>
      </w:pPr>
    </w:p>
    <w:p w:rsidR="00BB2A8E" w:rsidRDefault="00BB2A8E" w:rsidP="009A7CD4">
      <w:pPr>
        <w:jc w:val="center"/>
        <w:rPr>
          <w:bCs/>
        </w:rPr>
      </w:pPr>
    </w:p>
    <w:p w:rsidR="00BB2A8E" w:rsidRPr="009C5A59" w:rsidRDefault="00BB2A8E" w:rsidP="009A7CD4">
      <w:pPr>
        <w:jc w:val="center"/>
        <w:rPr>
          <w:bCs/>
        </w:rPr>
      </w:pPr>
    </w:p>
    <w:p w:rsidR="00BB2A8E" w:rsidRDefault="00BB2A8E" w:rsidP="009A7CD4">
      <w:pPr>
        <w:jc w:val="center"/>
        <w:rPr>
          <w:b/>
          <w:bCs/>
        </w:rPr>
      </w:pPr>
      <w:r w:rsidRPr="009C5A59">
        <w:rPr>
          <w:bCs/>
        </w:rPr>
        <w:t xml:space="preserve">Квалификация выпускника: </w:t>
      </w:r>
      <w:r w:rsidRPr="008631FC">
        <w:rPr>
          <w:b/>
          <w:bCs/>
        </w:rPr>
        <w:t>бакалавр</w:t>
      </w:r>
    </w:p>
    <w:p w:rsidR="00BB2A8E" w:rsidRDefault="00BB2A8E" w:rsidP="009A7CD4">
      <w:pPr>
        <w:ind w:firstLine="397"/>
        <w:jc w:val="both"/>
        <w:rPr>
          <w:color w:val="000000"/>
        </w:rPr>
      </w:pPr>
    </w:p>
    <w:p w:rsidR="00BB2A8E" w:rsidRDefault="00BB2A8E" w:rsidP="009A7CD4">
      <w:pPr>
        <w:ind w:firstLine="397"/>
        <w:jc w:val="both"/>
        <w:rPr>
          <w:color w:val="000000"/>
        </w:rPr>
      </w:pPr>
    </w:p>
    <w:p w:rsidR="00BB2A8E" w:rsidRDefault="00BB2A8E" w:rsidP="009A7CD4">
      <w:pPr>
        <w:pStyle w:val="1"/>
        <w:keepNext w:val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BB2A8E" w:rsidRDefault="00BB2A8E" w:rsidP="009A7CD4">
      <w:pPr>
        <w:pStyle w:val="1"/>
        <w:keepNext w:val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BB2A8E" w:rsidRDefault="00BB2A8E" w:rsidP="009A7CD4">
      <w:pPr>
        <w:pStyle w:val="1"/>
        <w:keepNext w:val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BB2A8E" w:rsidRDefault="00BB2A8E" w:rsidP="009A7CD4">
      <w:pPr>
        <w:ind w:firstLine="397"/>
        <w:jc w:val="center"/>
        <w:rPr>
          <w:color w:val="000000"/>
        </w:rPr>
      </w:pPr>
    </w:p>
    <w:p w:rsidR="00BB2A8E" w:rsidRDefault="00BB2A8E" w:rsidP="009A7CD4">
      <w:pPr>
        <w:ind w:firstLine="397"/>
        <w:jc w:val="center"/>
        <w:rPr>
          <w:color w:val="000000"/>
        </w:rPr>
      </w:pPr>
    </w:p>
    <w:p w:rsidR="00BB2A8E" w:rsidRDefault="00BB2A8E" w:rsidP="009A7CD4">
      <w:pPr>
        <w:ind w:firstLine="397"/>
        <w:jc w:val="center"/>
        <w:rPr>
          <w:color w:val="000000"/>
        </w:rPr>
      </w:pPr>
    </w:p>
    <w:p w:rsidR="00BB2A8E" w:rsidRPr="00086148" w:rsidRDefault="00BB2A8E" w:rsidP="009A7CD4">
      <w:pPr>
        <w:jc w:val="right"/>
      </w:pPr>
    </w:p>
    <w:p w:rsidR="00BB2A8E" w:rsidRDefault="00BB2A8E" w:rsidP="009A7CD4">
      <w:pPr>
        <w:jc w:val="center"/>
      </w:pPr>
    </w:p>
    <w:p w:rsidR="00BB2A8E" w:rsidRDefault="00BB2A8E" w:rsidP="009A7CD4">
      <w:pPr>
        <w:jc w:val="center"/>
      </w:pPr>
    </w:p>
    <w:p w:rsidR="00BB2A8E" w:rsidRDefault="00BB2A8E" w:rsidP="009A7CD4">
      <w:pPr>
        <w:jc w:val="center"/>
      </w:pPr>
    </w:p>
    <w:p w:rsidR="00BB2A8E" w:rsidRDefault="00BB2A8E" w:rsidP="009A7CD4">
      <w:pPr>
        <w:jc w:val="center"/>
      </w:pPr>
    </w:p>
    <w:p w:rsidR="00BB2A8E" w:rsidRPr="00086148" w:rsidRDefault="00BB2A8E" w:rsidP="009A7CD4">
      <w:pPr>
        <w:jc w:val="center"/>
      </w:pPr>
      <w:r w:rsidRPr="00086148">
        <w:t>Тольятти 20</w:t>
      </w:r>
      <w:r>
        <w:t>2</w:t>
      </w:r>
      <w:r w:rsidR="008B42C3">
        <w:t>3</w:t>
      </w:r>
      <w:r>
        <w:t xml:space="preserve"> </w:t>
      </w:r>
      <w:r w:rsidRPr="00086148">
        <w:t>г</w:t>
      </w:r>
      <w:r>
        <w:t>од</w:t>
      </w:r>
    </w:p>
    <w:p w:rsidR="00BB2A8E" w:rsidRDefault="00BB2A8E" w:rsidP="009A7CD4">
      <w:pPr>
        <w:pStyle w:val="Default"/>
        <w:jc w:val="both"/>
      </w:pPr>
      <w:r w:rsidRPr="00086148">
        <w:br w:type="page"/>
      </w:r>
      <w:r w:rsidRPr="00DF473A">
        <w:lastRenderedPageBreak/>
        <w:t>Рабочая программа по дисциплине «</w:t>
      </w:r>
      <w:r w:rsidRPr="009A7CD4">
        <w:t>Системы мотивации и стимулирования трудовой деятельности</w:t>
      </w:r>
      <w:r w:rsidRPr="00B94024">
        <w:t>»</w:t>
      </w:r>
      <w:r w:rsidRPr="00DF473A">
        <w:t xml:space="preserve"> </w:t>
      </w:r>
      <w:r w:rsidRPr="00E8109E">
        <w:t>разработана в</w:t>
      </w:r>
      <w:r w:rsidRPr="007C17C3">
        <w:t xml:space="preserve"> соответствии с Федеральным государственным образовательным стандартом высшего образования</w:t>
      </w:r>
      <w:r w:rsidRPr="00DF473A">
        <w:t xml:space="preserve"> </w:t>
      </w:r>
      <w:r w:rsidRPr="002A2186">
        <w:t>бакалавриат по направлению подготовки 38.03.04 «</w:t>
      </w:r>
      <w:r w:rsidRPr="002A2186">
        <w:rPr>
          <w:noProof/>
        </w:rPr>
        <w:t>Государственное</w:t>
      </w:r>
      <w:r>
        <w:rPr>
          <w:noProof/>
        </w:rPr>
        <w:t xml:space="preserve"> и муниципальное управление</w:t>
      </w:r>
      <w:r>
        <w:t>», утвержденны</w:t>
      </w:r>
      <w:r w:rsidR="008B42C3">
        <w:t>м</w:t>
      </w:r>
      <w:r>
        <w:t xml:space="preserve"> приказом </w:t>
      </w:r>
      <w:r w:rsidRPr="00CC47A1">
        <w:t xml:space="preserve">Министерства науки </w:t>
      </w:r>
      <w:r>
        <w:t xml:space="preserve">и высшего </w:t>
      </w:r>
      <w:r w:rsidRPr="00CC47A1">
        <w:t xml:space="preserve">образования Российской Федерации </w:t>
      </w:r>
      <w:r w:rsidRPr="00B02CEC">
        <w:t xml:space="preserve">от </w:t>
      </w:r>
      <w:r>
        <w:t>13августа</w:t>
      </w:r>
      <w:r w:rsidRPr="00B02CEC">
        <w:t xml:space="preserve"> 20</w:t>
      </w:r>
      <w:r>
        <w:t>20</w:t>
      </w:r>
      <w:r w:rsidRPr="00B02CEC">
        <w:t xml:space="preserve"> года № </w:t>
      </w:r>
      <w:r>
        <w:t>1016</w:t>
      </w:r>
    </w:p>
    <w:p w:rsidR="008D01A4" w:rsidRDefault="008D01A4" w:rsidP="009A7CD4">
      <w:pPr>
        <w:pStyle w:val="Default"/>
        <w:jc w:val="both"/>
      </w:pPr>
    </w:p>
    <w:p w:rsidR="00BB2A8E" w:rsidRPr="00C17747" w:rsidRDefault="00BB2A8E" w:rsidP="009A7CD4">
      <w:r>
        <w:t>Составители</w:t>
      </w:r>
      <w:r w:rsidRPr="00C17747">
        <w:t>:</w:t>
      </w:r>
    </w:p>
    <w:p w:rsidR="00BB2A8E" w:rsidRPr="00CF7FAF" w:rsidRDefault="00BB2A8E" w:rsidP="009A7CD4">
      <w:pPr>
        <w:tabs>
          <w:tab w:val="left" w:pos="130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tbl>
      <w:tblPr>
        <w:tblW w:w="8710" w:type="dxa"/>
        <w:tblLook w:val="01E0"/>
      </w:tblPr>
      <w:tblGrid>
        <w:gridCol w:w="3085"/>
        <w:gridCol w:w="562"/>
        <w:gridCol w:w="2557"/>
        <w:gridCol w:w="562"/>
        <w:gridCol w:w="1944"/>
      </w:tblGrid>
      <w:tr w:rsidR="00BB2A8E" w:rsidRPr="00CF7FAF" w:rsidTr="002F240F">
        <w:tc>
          <w:tcPr>
            <w:tcW w:w="3085" w:type="dxa"/>
            <w:tcBorders>
              <w:bottom w:val="single" w:sz="4" w:space="0" w:color="auto"/>
            </w:tcBorders>
            <w:vAlign w:val="center"/>
          </w:tcPr>
          <w:p w:rsidR="00BB2A8E" w:rsidRPr="00072D7E" w:rsidRDefault="00BB2A8E" w:rsidP="002F240F">
            <w:r>
              <w:t>к.э.н., доцент</w:t>
            </w:r>
          </w:p>
        </w:tc>
        <w:tc>
          <w:tcPr>
            <w:tcW w:w="562" w:type="dxa"/>
          </w:tcPr>
          <w:p w:rsidR="00BB2A8E" w:rsidRPr="00072D7E" w:rsidRDefault="00BB2A8E" w:rsidP="002F240F"/>
        </w:tc>
        <w:tc>
          <w:tcPr>
            <w:tcW w:w="2557" w:type="dxa"/>
            <w:tcBorders>
              <w:bottom w:val="single" w:sz="4" w:space="0" w:color="auto"/>
            </w:tcBorders>
          </w:tcPr>
          <w:p w:rsidR="00BB2A8E" w:rsidRPr="00C17747" w:rsidRDefault="00BB2A8E" w:rsidP="002F240F">
            <w:r>
              <w:t>Т.А. Журавлева</w:t>
            </w:r>
          </w:p>
          <w:p w:rsidR="00BB2A8E" w:rsidRPr="00072D7E" w:rsidRDefault="00BB2A8E" w:rsidP="002F240F"/>
        </w:tc>
        <w:tc>
          <w:tcPr>
            <w:tcW w:w="562" w:type="dxa"/>
          </w:tcPr>
          <w:p w:rsidR="00BB2A8E" w:rsidRPr="00072D7E" w:rsidRDefault="00BB2A8E" w:rsidP="002F240F"/>
        </w:tc>
        <w:tc>
          <w:tcPr>
            <w:tcW w:w="1944" w:type="dxa"/>
            <w:vAlign w:val="center"/>
          </w:tcPr>
          <w:p w:rsidR="00BB2A8E" w:rsidRPr="00072D7E" w:rsidRDefault="00BB2A8E" w:rsidP="002F240F"/>
        </w:tc>
      </w:tr>
      <w:tr w:rsidR="00BB2A8E" w:rsidRPr="00CF7FAF" w:rsidTr="002F240F">
        <w:tc>
          <w:tcPr>
            <w:tcW w:w="3085" w:type="dxa"/>
            <w:tcBorders>
              <w:top w:val="single" w:sz="4" w:space="0" w:color="auto"/>
            </w:tcBorders>
          </w:tcPr>
          <w:p w:rsidR="00BB2A8E" w:rsidRPr="00C17747" w:rsidRDefault="00BB2A8E" w:rsidP="002F24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(ученая</w:t>
            </w:r>
            <w:r w:rsidRPr="00C17747">
              <w:rPr>
                <w:sz w:val="18"/>
                <w:szCs w:val="18"/>
              </w:rPr>
              <w:t xml:space="preserve"> степень, ученое звание)</w:t>
            </w:r>
          </w:p>
        </w:tc>
        <w:tc>
          <w:tcPr>
            <w:tcW w:w="562" w:type="dxa"/>
          </w:tcPr>
          <w:p w:rsidR="00BB2A8E" w:rsidRPr="00C17747" w:rsidRDefault="00BB2A8E" w:rsidP="002F240F">
            <w:pPr>
              <w:rPr>
                <w:sz w:val="18"/>
                <w:szCs w:val="18"/>
              </w:rPr>
            </w:pPr>
          </w:p>
        </w:tc>
        <w:tc>
          <w:tcPr>
            <w:tcW w:w="2557" w:type="dxa"/>
            <w:tcBorders>
              <w:top w:val="single" w:sz="4" w:space="0" w:color="auto"/>
            </w:tcBorders>
          </w:tcPr>
          <w:p w:rsidR="00BB2A8E" w:rsidRPr="00C17747" w:rsidRDefault="00BB2A8E" w:rsidP="002F240F">
            <w:pPr>
              <w:jc w:val="center"/>
              <w:rPr>
                <w:sz w:val="18"/>
                <w:szCs w:val="18"/>
              </w:rPr>
            </w:pPr>
            <w:r w:rsidRPr="00C17747">
              <w:rPr>
                <w:sz w:val="18"/>
                <w:szCs w:val="18"/>
              </w:rPr>
              <w:t>(ФИО)</w:t>
            </w:r>
          </w:p>
        </w:tc>
        <w:tc>
          <w:tcPr>
            <w:tcW w:w="562" w:type="dxa"/>
          </w:tcPr>
          <w:p w:rsidR="00BB2A8E" w:rsidRPr="00C17747" w:rsidRDefault="00BB2A8E" w:rsidP="002F240F">
            <w:pPr>
              <w:rPr>
                <w:sz w:val="18"/>
                <w:szCs w:val="18"/>
              </w:rPr>
            </w:pPr>
          </w:p>
        </w:tc>
        <w:tc>
          <w:tcPr>
            <w:tcW w:w="1944" w:type="dxa"/>
          </w:tcPr>
          <w:p w:rsidR="00BB2A8E" w:rsidRPr="00C17747" w:rsidRDefault="00BB2A8E" w:rsidP="002F240F">
            <w:pPr>
              <w:jc w:val="center"/>
              <w:rPr>
                <w:sz w:val="18"/>
                <w:szCs w:val="18"/>
              </w:rPr>
            </w:pPr>
          </w:p>
        </w:tc>
      </w:tr>
    </w:tbl>
    <w:p w:rsidR="00BB2A8E" w:rsidRDefault="00BB2A8E" w:rsidP="009A7CD4">
      <w:pPr>
        <w:tabs>
          <w:tab w:val="num" w:pos="0"/>
        </w:tabs>
        <w:jc w:val="both"/>
      </w:pPr>
    </w:p>
    <w:p w:rsidR="00BB2A8E" w:rsidRDefault="00BB2A8E" w:rsidP="009A7CD4">
      <w:pPr>
        <w:tabs>
          <w:tab w:val="num" w:pos="0"/>
        </w:tabs>
        <w:jc w:val="both"/>
      </w:pPr>
    </w:p>
    <w:p w:rsidR="00BB2A8E" w:rsidRDefault="00BB2A8E" w:rsidP="009A7CD4"/>
    <w:p w:rsidR="00BB2A8E" w:rsidRPr="00813932" w:rsidRDefault="00BB2A8E" w:rsidP="009A7CD4">
      <w:pPr>
        <w:rPr>
          <w:u w:val="single"/>
          <w:lang w:eastAsia="ar-SA"/>
        </w:rPr>
      </w:pPr>
      <w:r w:rsidRPr="00771CB7">
        <w:t xml:space="preserve">РПД </w:t>
      </w:r>
      <w:r>
        <w:t xml:space="preserve">обсуждена </w:t>
      </w:r>
      <w:r w:rsidRPr="00771CB7">
        <w:t xml:space="preserve">на заседании кафедры </w:t>
      </w:r>
      <w:r w:rsidRPr="00813932">
        <w:rPr>
          <w:u w:val="single"/>
          <w:lang w:eastAsia="ar-SA"/>
        </w:rPr>
        <w:t>«</w:t>
      </w:r>
      <w:r w:rsidRPr="00813932">
        <w:rPr>
          <w:color w:val="000000"/>
          <w:u w:val="single"/>
        </w:rPr>
        <w:t>Многофункциональная экономика и развитие территории</w:t>
      </w:r>
      <w:r w:rsidRPr="00813932">
        <w:rPr>
          <w:u w:val="single"/>
          <w:lang w:eastAsia="ar-SA"/>
        </w:rPr>
        <w:t xml:space="preserve"> »</w:t>
      </w:r>
    </w:p>
    <w:p w:rsidR="00BB2A8E" w:rsidRPr="009A7CD4" w:rsidRDefault="00BB2A8E" w:rsidP="009A7CD4">
      <w:pPr>
        <w:tabs>
          <w:tab w:val="num" w:pos="0"/>
        </w:tabs>
        <w:jc w:val="both"/>
      </w:pPr>
    </w:p>
    <w:p w:rsidR="00BB2A8E" w:rsidRDefault="00BB2A8E" w:rsidP="009A7CD4">
      <w:pPr>
        <w:tabs>
          <w:tab w:val="num" w:pos="0"/>
        </w:tabs>
        <w:jc w:val="both"/>
      </w:pPr>
      <w:r w:rsidRPr="00771CB7">
        <w:t>«_</w:t>
      </w:r>
      <w:r>
        <w:t>_</w:t>
      </w:r>
      <w:r w:rsidRPr="00F0528B">
        <w:rPr>
          <w:u w:val="single"/>
        </w:rPr>
        <w:t>22</w:t>
      </w:r>
      <w:r>
        <w:t>____</w:t>
      </w:r>
      <w:r w:rsidRPr="00771CB7">
        <w:t xml:space="preserve">_» </w:t>
      </w:r>
      <w:r>
        <w:t>__</w:t>
      </w:r>
      <w:r w:rsidRPr="00F0528B">
        <w:rPr>
          <w:u w:val="single"/>
        </w:rPr>
        <w:t>10</w:t>
      </w:r>
      <w:r>
        <w:t>____</w:t>
      </w:r>
      <w:r w:rsidRPr="00771CB7">
        <w:t>_ 20</w:t>
      </w:r>
      <w:r w:rsidRPr="00813932">
        <w:t>2</w:t>
      </w:r>
      <w:r w:rsidR="008B42C3">
        <w:t>3</w:t>
      </w:r>
      <w:r w:rsidRPr="00771CB7">
        <w:t xml:space="preserve"> г., про</w:t>
      </w:r>
      <w:r>
        <w:t>токол № _</w:t>
      </w:r>
      <w:r>
        <w:rPr>
          <w:u w:val="single"/>
          <w:lang w:val="en-US"/>
        </w:rPr>
        <w:t>2</w:t>
      </w:r>
      <w:r>
        <w:t>____</w:t>
      </w:r>
    </w:p>
    <w:p w:rsidR="00BB2A8E" w:rsidRPr="004205FD" w:rsidRDefault="00BB2A8E" w:rsidP="009A7CD4">
      <w:pPr>
        <w:tabs>
          <w:tab w:val="num" w:pos="0"/>
        </w:tabs>
        <w:jc w:val="both"/>
      </w:pPr>
    </w:p>
    <w:tbl>
      <w:tblPr>
        <w:tblW w:w="9927" w:type="dxa"/>
        <w:tblLayout w:type="fixed"/>
        <w:tblLook w:val="01E0"/>
      </w:tblPr>
      <w:tblGrid>
        <w:gridCol w:w="2660"/>
        <w:gridCol w:w="2268"/>
        <w:gridCol w:w="283"/>
        <w:gridCol w:w="2127"/>
        <w:gridCol w:w="236"/>
        <w:gridCol w:w="2353"/>
      </w:tblGrid>
      <w:tr w:rsidR="00BB2A8E" w:rsidRPr="00771CB7" w:rsidTr="002F240F">
        <w:tc>
          <w:tcPr>
            <w:tcW w:w="2660" w:type="dxa"/>
          </w:tcPr>
          <w:p w:rsidR="00BB2A8E" w:rsidRPr="00771CB7" w:rsidRDefault="00BB2A8E" w:rsidP="002F240F">
            <w:r w:rsidRPr="00771CB7">
              <w:t>Заведующий кафедрой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BB2A8E" w:rsidRPr="00771CB7" w:rsidRDefault="00BB2A8E" w:rsidP="002F240F">
            <w:r>
              <w:t>к.э.н., доцент</w:t>
            </w:r>
          </w:p>
        </w:tc>
        <w:tc>
          <w:tcPr>
            <w:tcW w:w="283" w:type="dxa"/>
          </w:tcPr>
          <w:p w:rsidR="00BB2A8E" w:rsidRPr="00771CB7" w:rsidRDefault="00BB2A8E" w:rsidP="002F240F"/>
        </w:tc>
        <w:tc>
          <w:tcPr>
            <w:tcW w:w="2127" w:type="dxa"/>
            <w:tcBorders>
              <w:bottom w:val="single" w:sz="4" w:space="0" w:color="auto"/>
            </w:tcBorders>
          </w:tcPr>
          <w:p w:rsidR="00BB2A8E" w:rsidRPr="00771CB7" w:rsidRDefault="00BB2A8E" w:rsidP="002F240F">
            <w:r>
              <w:t>Н.Н. Скорниченко</w:t>
            </w:r>
          </w:p>
        </w:tc>
        <w:tc>
          <w:tcPr>
            <w:tcW w:w="236" w:type="dxa"/>
          </w:tcPr>
          <w:p w:rsidR="00BB2A8E" w:rsidRPr="00771CB7" w:rsidRDefault="00BB2A8E" w:rsidP="002F240F"/>
        </w:tc>
        <w:tc>
          <w:tcPr>
            <w:tcW w:w="2353" w:type="dxa"/>
          </w:tcPr>
          <w:p w:rsidR="00BB2A8E" w:rsidRPr="00771CB7" w:rsidRDefault="00BB2A8E" w:rsidP="002F240F">
            <w:pPr>
              <w:jc w:val="center"/>
            </w:pPr>
          </w:p>
        </w:tc>
      </w:tr>
      <w:tr w:rsidR="00BB2A8E" w:rsidRPr="00771CB7" w:rsidTr="002F240F">
        <w:tc>
          <w:tcPr>
            <w:tcW w:w="2660" w:type="dxa"/>
          </w:tcPr>
          <w:p w:rsidR="00BB2A8E" w:rsidRPr="00101BB3" w:rsidRDefault="00BB2A8E" w:rsidP="002F24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B2A8E" w:rsidRPr="00771CB7" w:rsidRDefault="00BB2A8E" w:rsidP="002F240F">
            <w:r>
              <w:rPr>
                <w:sz w:val="18"/>
                <w:szCs w:val="18"/>
              </w:rPr>
              <w:t>(уч.степень, уч.звание)</w:t>
            </w:r>
          </w:p>
        </w:tc>
        <w:tc>
          <w:tcPr>
            <w:tcW w:w="283" w:type="dxa"/>
          </w:tcPr>
          <w:p w:rsidR="00BB2A8E" w:rsidRPr="00771CB7" w:rsidRDefault="00BB2A8E" w:rsidP="002F240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BB2A8E" w:rsidRPr="00771CB7" w:rsidRDefault="00BB2A8E" w:rsidP="002F240F">
            <w:pPr>
              <w:jc w:val="center"/>
              <w:rPr>
                <w:sz w:val="18"/>
                <w:szCs w:val="18"/>
              </w:rPr>
            </w:pPr>
            <w:r w:rsidRPr="00771CB7">
              <w:rPr>
                <w:sz w:val="18"/>
                <w:szCs w:val="18"/>
              </w:rPr>
              <w:t>(ФИО)</w:t>
            </w:r>
          </w:p>
        </w:tc>
        <w:tc>
          <w:tcPr>
            <w:tcW w:w="236" w:type="dxa"/>
          </w:tcPr>
          <w:p w:rsidR="00BB2A8E" w:rsidRPr="00771CB7" w:rsidRDefault="00BB2A8E" w:rsidP="002F240F">
            <w:pPr>
              <w:rPr>
                <w:sz w:val="18"/>
                <w:szCs w:val="18"/>
              </w:rPr>
            </w:pPr>
          </w:p>
        </w:tc>
        <w:tc>
          <w:tcPr>
            <w:tcW w:w="2353" w:type="dxa"/>
          </w:tcPr>
          <w:p w:rsidR="00BB2A8E" w:rsidRPr="00771CB7" w:rsidRDefault="00BB2A8E" w:rsidP="002F240F">
            <w:pPr>
              <w:jc w:val="center"/>
              <w:rPr>
                <w:sz w:val="18"/>
                <w:szCs w:val="18"/>
              </w:rPr>
            </w:pPr>
          </w:p>
        </w:tc>
      </w:tr>
    </w:tbl>
    <w:p w:rsidR="00BB2A8E" w:rsidRPr="00D22B0E" w:rsidRDefault="00BB2A8E" w:rsidP="009A7CD4">
      <w:pPr>
        <w:spacing w:line="288" w:lineRule="auto"/>
        <w:rPr>
          <w:color w:val="000000"/>
        </w:rPr>
      </w:pPr>
    </w:p>
    <w:p w:rsidR="00BB2A8E" w:rsidRDefault="00BB2A8E" w:rsidP="009A7CD4">
      <w:pPr>
        <w:rPr>
          <w:lang w:eastAsia="ar-SA"/>
        </w:rPr>
      </w:pPr>
    </w:p>
    <w:p w:rsidR="00BB2A8E" w:rsidRDefault="00BB2A8E" w:rsidP="009A7CD4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BB2A8E" w:rsidRPr="00397368" w:rsidRDefault="00BB2A8E" w:rsidP="009A7CD4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BB2A8E" w:rsidRPr="00397368" w:rsidRDefault="00BB2A8E" w:rsidP="009A7CD4">
      <w:pPr>
        <w:spacing w:line="276" w:lineRule="auto"/>
        <w:rPr>
          <w:color w:val="000000"/>
          <w:lang w:eastAsia="ar-SA"/>
        </w:rPr>
      </w:pPr>
    </w:p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b/>
          <w:caps/>
        </w:rPr>
      </w:pPr>
      <w:r w:rsidRPr="001047C6">
        <w:rPr>
          <w:b/>
          <w:caps/>
        </w:rPr>
        <w:lastRenderedPageBreak/>
        <w:t>Перечень планируемых результатов обучения по дисциплине, соотнесенных с планируемыми результатами освоения образовательной программы</w:t>
      </w:r>
    </w:p>
    <w:p w:rsidR="00BB2A8E" w:rsidRPr="001047C6" w:rsidRDefault="00BB2A8E" w:rsidP="009A7CD4">
      <w:pPr>
        <w:ind w:left="426"/>
        <w:jc w:val="center"/>
        <w:rPr>
          <w:b/>
          <w:caps/>
        </w:rPr>
      </w:pPr>
    </w:p>
    <w:p w:rsidR="00BB2A8E" w:rsidRPr="00586420" w:rsidRDefault="00BB2A8E" w:rsidP="009A7CD4">
      <w:pPr>
        <w:spacing w:line="288" w:lineRule="auto"/>
        <w:jc w:val="both"/>
        <w:rPr>
          <w:b/>
          <w:color w:val="000000"/>
        </w:rPr>
      </w:pPr>
      <w:r w:rsidRPr="00586420">
        <w:rPr>
          <w:b/>
        </w:rPr>
        <w:t>1.1. Цель освоения дисциплины</w:t>
      </w:r>
    </w:p>
    <w:p w:rsidR="00BB2A8E" w:rsidRPr="00DD171A" w:rsidRDefault="00BB2A8E" w:rsidP="009A7CD4">
      <w:pPr>
        <w:tabs>
          <w:tab w:val="left" w:pos="1134"/>
        </w:tabs>
        <w:spacing w:after="120"/>
        <w:ind w:firstLine="567"/>
        <w:jc w:val="both"/>
      </w:pPr>
      <w:r w:rsidRPr="005F7284">
        <w:t xml:space="preserve">Целью освоения дисциплины является </w:t>
      </w:r>
      <w:r>
        <w:t>-</w:t>
      </w:r>
      <w:r w:rsidRPr="00DD171A">
        <w:t xml:space="preserve"> </w:t>
      </w:r>
      <w:r w:rsidRPr="00027BDB">
        <w:rPr>
          <w:i/>
        </w:rPr>
        <w:t>формирование</w:t>
      </w:r>
      <w:r>
        <w:rPr>
          <w:i/>
        </w:rPr>
        <w:t xml:space="preserve"> у обучающихся</w:t>
      </w:r>
      <w:r w:rsidRPr="00027BDB">
        <w:rPr>
          <w:i/>
        </w:rPr>
        <w:t xml:space="preserve">  </w:t>
      </w:r>
      <w:r w:rsidRPr="00027BDB">
        <w:t>профессиональных</w:t>
      </w:r>
      <w:r w:rsidRPr="00027BDB">
        <w:rPr>
          <w:i/>
        </w:rPr>
        <w:t xml:space="preserve"> </w:t>
      </w:r>
      <w:r w:rsidRPr="00027BDB">
        <w:t xml:space="preserve">компетенций, необходимых для решения задач </w:t>
      </w:r>
      <w:r>
        <w:t>профессиональной деятельности.</w:t>
      </w:r>
    </w:p>
    <w:p w:rsidR="00BB2A8E" w:rsidRDefault="00BB2A8E" w:rsidP="009A7CD4">
      <w:pPr>
        <w:tabs>
          <w:tab w:val="left" w:pos="1134"/>
        </w:tabs>
        <w:spacing w:after="120"/>
        <w:ind w:firstLine="567"/>
        <w:jc w:val="both"/>
        <w:rPr>
          <w:b/>
        </w:rPr>
      </w:pPr>
      <w:r>
        <w:rPr>
          <w:b/>
        </w:rPr>
        <w:t>1.2. Перечень планируемых результатов обучения по дисциплине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810"/>
        <w:gridCol w:w="1898"/>
        <w:gridCol w:w="4500"/>
        <w:gridCol w:w="1398"/>
      </w:tblGrid>
      <w:tr w:rsidR="00BB2A8E" w:rsidTr="002F240F">
        <w:tc>
          <w:tcPr>
            <w:tcW w:w="1810" w:type="dxa"/>
            <w:shd w:val="clear" w:color="auto" w:fill="D9D9D9"/>
          </w:tcPr>
          <w:p w:rsidR="00BB2A8E" w:rsidRDefault="00BB2A8E" w:rsidP="002F240F">
            <w:pPr>
              <w:keepNext/>
              <w:spacing w:line="276" w:lineRule="auto"/>
              <w:jc w:val="center"/>
              <w:rPr>
                <w:b/>
                <w:spacing w:val="-4"/>
                <w:sz w:val="20"/>
                <w:szCs w:val="20"/>
                <w:lang w:eastAsia="en-US"/>
              </w:rPr>
            </w:pPr>
            <w:r>
              <w:rPr>
                <w:b/>
                <w:spacing w:val="-4"/>
                <w:sz w:val="20"/>
                <w:szCs w:val="20"/>
                <w:lang w:eastAsia="en-US"/>
              </w:rPr>
              <w:t>Код и наименование компетенции</w:t>
            </w:r>
          </w:p>
        </w:tc>
        <w:tc>
          <w:tcPr>
            <w:tcW w:w="1898" w:type="dxa"/>
            <w:shd w:val="clear" w:color="auto" w:fill="D9D9D9"/>
          </w:tcPr>
          <w:p w:rsidR="00BB2A8E" w:rsidRDefault="00BB2A8E" w:rsidP="002F240F">
            <w:pPr>
              <w:keepNext/>
              <w:spacing w:line="276" w:lineRule="auto"/>
              <w:jc w:val="center"/>
              <w:rPr>
                <w:b/>
                <w:spacing w:val="-4"/>
                <w:sz w:val="20"/>
                <w:szCs w:val="20"/>
                <w:lang w:eastAsia="en-US"/>
              </w:rPr>
            </w:pPr>
            <w:r>
              <w:rPr>
                <w:b/>
                <w:spacing w:val="-4"/>
                <w:sz w:val="20"/>
                <w:szCs w:val="20"/>
                <w:lang w:eastAsia="en-US"/>
              </w:rPr>
              <w:t xml:space="preserve">Код и наименование индикатора </w:t>
            </w:r>
          </w:p>
          <w:p w:rsidR="00BB2A8E" w:rsidRDefault="00BB2A8E" w:rsidP="002F240F">
            <w:pPr>
              <w:keepNext/>
              <w:spacing w:line="276" w:lineRule="auto"/>
              <w:jc w:val="center"/>
              <w:rPr>
                <w:b/>
                <w:spacing w:val="-4"/>
                <w:sz w:val="20"/>
                <w:szCs w:val="20"/>
                <w:lang w:eastAsia="en-US"/>
              </w:rPr>
            </w:pPr>
            <w:r>
              <w:rPr>
                <w:b/>
                <w:spacing w:val="-4"/>
                <w:sz w:val="20"/>
                <w:szCs w:val="20"/>
                <w:lang w:eastAsia="en-US"/>
              </w:rPr>
              <w:t>достижения компетенции</w:t>
            </w:r>
          </w:p>
        </w:tc>
        <w:tc>
          <w:tcPr>
            <w:tcW w:w="4500" w:type="dxa"/>
            <w:shd w:val="clear" w:color="auto" w:fill="D9D9D9"/>
          </w:tcPr>
          <w:p w:rsidR="00BB2A8E" w:rsidRDefault="00BB2A8E" w:rsidP="002F240F">
            <w:pPr>
              <w:keepNext/>
              <w:spacing w:line="276" w:lineRule="auto"/>
              <w:jc w:val="center"/>
              <w:rPr>
                <w:b/>
                <w:spacing w:val="-4"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Планируемые результаты обучения по дисциплине, соотнесенные с индикаторами достижения компетенции</w:t>
            </w:r>
          </w:p>
        </w:tc>
        <w:tc>
          <w:tcPr>
            <w:tcW w:w="1398" w:type="dxa"/>
            <w:shd w:val="clear" w:color="auto" w:fill="D9D9D9"/>
          </w:tcPr>
          <w:p w:rsidR="00BB2A8E" w:rsidRDefault="00BB2A8E" w:rsidP="002F240F">
            <w:pPr>
              <w:keepNext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 xml:space="preserve">Основание (ПС) </w:t>
            </w:r>
            <w:r>
              <w:rPr>
                <w:sz w:val="18"/>
                <w:szCs w:val="18"/>
                <w:lang w:eastAsia="en-US"/>
              </w:rPr>
              <w:t>*для профессиональных компетенций</w:t>
            </w:r>
          </w:p>
        </w:tc>
      </w:tr>
      <w:tr w:rsidR="00BB2A8E" w:rsidTr="002F240F">
        <w:tc>
          <w:tcPr>
            <w:tcW w:w="1810" w:type="dxa"/>
          </w:tcPr>
          <w:p w:rsidR="00BB2A8E" w:rsidRPr="005E77EB" w:rsidRDefault="00BB2A8E" w:rsidP="00467454">
            <w:pPr>
              <w:pStyle w:val="ConsPlusNormal"/>
              <w:ind w:firstLine="53"/>
              <w:rPr>
                <w:bCs/>
                <w:sz w:val="18"/>
                <w:szCs w:val="18"/>
              </w:rPr>
            </w:pPr>
            <w:r w:rsidRPr="005E77EB">
              <w:rPr>
                <w:bCs/>
                <w:sz w:val="18"/>
                <w:szCs w:val="18"/>
              </w:rPr>
              <w:t>ПК-1. Способен осуществлять деятельность по регулированию в сфере занятости населения и трудовой миграции</w:t>
            </w:r>
          </w:p>
          <w:p w:rsidR="00BB2A8E" w:rsidRPr="005E77EB" w:rsidRDefault="00BB2A8E" w:rsidP="00467454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1898" w:type="dxa"/>
          </w:tcPr>
          <w:p w:rsidR="00BB2A8E" w:rsidRPr="005E77EB" w:rsidRDefault="00BB2A8E" w:rsidP="00467454">
            <w:pPr>
              <w:outlineLvl w:val="3"/>
              <w:rPr>
                <w:color w:val="000000"/>
                <w:sz w:val="18"/>
                <w:szCs w:val="18"/>
              </w:rPr>
            </w:pPr>
            <w:r w:rsidRPr="005E77EB">
              <w:rPr>
                <w:color w:val="000000"/>
                <w:sz w:val="18"/>
                <w:szCs w:val="18"/>
              </w:rPr>
              <w:t>ИПК-1.1. Анализирует состояние рынка труда, осуществляет ведение статистико-аналитической базы по основным параметрам в сфере занятости, безработицы, миграции с использованием открытых баз данных Интерактивного портала службы труда и занятости населения, Минтруда РФ (</w:t>
            </w:r>
            <w:hyperlink r:id="rId7" w:history="1">
              <w:r w:rsidRPr="005E77EB">
                <w:rPr>
                  <w:color w:val="000000"/>
                  <w:sz w:val="18"/>
                  <w:szCs w:val="18"/>
                </w:rPr>
                <w:t>https://mintrud.gov.ru/</w:t>
              </w:r>
            </w:hyperlink>
            <w:r w:rsidRPr="005E77EB">
              <w:rPr>
                <w:color w:val="000000"/>
                <w:sz w:val="18"/>
                <w:szCs w:val="18"/>
              </w:rPr>
              <w:t>), Федеральной службы государственной статистики (https://rosstat.gov.ru/)</w:t>
            </w:r>
          </w:p>
          <w:p w:rsidR="00BB2A8E" w:rsidRPr="005E77EB" w:rsidRDefault="00BB2A8E" w:rsidP="00467454">
            <w:pPr>
              <w:tabs>
                <w:tab w:val="left" w:pos="858"/>
                <w:tab w:val="left" w:pos="884"/>
              </w:tabs>
              <w:rPr>
                <w:color w:val="000000"/>
                <w:sz w:val="18"/>
                <w:szCs w:val="18"/>
              </w:rPr>
            </w:pPr>
            <w:r w:rsidRPr="005E77EB">
              <w:rPr>
                <w:color w:val="000000"/>
                <w:sz w:val="18"/>
                <w:szCs w:val="18"/>
              </w:rPr>
              <w:t>ИПК-1.2. Участвует в регулировании и реализации социальных проектов в сфере занятости населения и трудовой миграции</w:t>
            </w:r>
          </w:p>
          <w:p w:rsidR="00BB2A8E" w:rsidRPr="005E77EB" w:rsidRDefault="00BB2A8E" w:rsidP="00467454">
            <w:pPr>
              <w:tabs>
                <w:tab w:val="left" w:pos="858"/>
                <w:tab w:val="left" w:pos="884"/>
              </w:tabs>
              <w:rPr>
                <w:color w:val="000000"/>
                <w:sz w:val="18"/>
                <w:szCs w:val="18"/>
              </w:rPr>
            </w:pPr>
          </w:p>
        </w:tc>
        <w:tc>
          <w:tcPr>
            <w:tcW w:w="4500" w:type="dxa"/>
          </w:tcPr>
          <w:p w:rsidR="00BB2A8E" w:rsidRPr="005E77EB" w:rsidRDefault="00BB2A8E" w:rsidP="00467454">
            <w:pPr>
              <w:rPr>
                <w:b/>
                <w:sz w:val="18"/>
                <w:szCs w:val="18"/>
              </w:rPr>
            </w:pPr>
            <w:r w:rsidRPr="005E77EB">
              <w:rPr>
                <w:b/>
                <w:i/>
                <w:sz w:val="18"/>
                <w:szCs w:val="18"/>
              </w:rPr>
              <w:t>Знает</w:t>
            </w:r>
            <w:r w:rsidRPr="005E77EB">
              <w:rPr>
                <w:i/>
                <w:sz w:val="18"/>
                <w:szCs w:val="18"/>
              </w:rPr>
              <w:t>:</w:t>
            </w:r>
            <w:r w:rsidRPr="005E77EB">
              <w:rPr>
                <w:b/>
                <w:sz w:val="18"/>
                <w:szCs w:val="18"/>
              </w:rPr>
              <w:t xml:space="preserve"> - основные положения Бюджетного кодекса РФ, Налогового кодекса РФ, ФЗ от 12 января 1996 г. № 7</w:t>
            </w:r>
          </w:p>
          <w:p w:rsidR="00BB2A8E" w:rsidRPr="005E77EB" w:rsidRDefault="00BB2A8E" w:rsidP="00467454">
            <w:pPr>
              <w:pStyle w:val="ConsPlusNormal"/>
              <w:tabs>
                <w:tab w:val="left" w:pos="1985"/>
              </w:tabs>
              <w:ind w:firstLine="283"/>
              <w:rPr>
                <w:b/>
                <w:sz w:val="18"/>
                <w:szCs w:val="18"/>
              </w:rPr>
            </w:pPr>
            <w:r w:rsidRPr="005E77EB">
              <w:rPr>
                <w:b/>
                <w:sz w:val="18"/>
                <w:szCs w:val="18"/>
              </w:rPr>
              <w:t>-  постановление Правительства Российской Федерации от 1 сентября 2012 г. N 875 "Об утверждении Положения о федеральном государственном надзоре за соблюдением трудового законодательства и иных нормативных правовых актов, содержащих нормы трудового права"</w:t>
            </w:r>
          </w:p>
          <w:p w:rsidR="00BB2A8E" w:rsidRPr="005E77EB" w:rsidRDefault="00BB2A8E" w:rsidP="00467454">
            <w:pPr>
              <w:rPr>
                <w:i/>
                <w:sz w:val="18"/>
                <w:szCs w:val="18"/>
              </w:rPr>
            </w:pPr>
            <w:r w:rsidRPr="005E77EB">
              <w:rPr>
                <w:bCs/>
                <w:iCs/>
                <w:sz w:val="18"/>
                <w:szCs w:val="18"/>
                <w:lang w:eastAsia="en-US"/>
              </w:rPr>
              <w:t>- мотивационную составляющую и механизмы стимулирования эффективной коллективной работы</w:t>
            </w:r>
          </w:p>
          <w:p w:rsidR="00BB2A8E" w:rsidRPr="005E77EB" w:rsidRDefault="00BB2A8E" w:rsidP="00467454">
            <w:pPr>
              <w:rPr>
                <w:b/>
                <w:i/>
                <w:sz w:val="18"/>
                <w:szCs w:val="18"/>
              </w:rPr>
            </w:pPr>
            <w:r w:rsidRPr="005E77EB">
              <w:rPr>
                <w:b/>
                <w:i/>
                <w:sz w:val="18"/>
                <w:szCs w:val="18"/>
              </w:rPr>
              <w:t>Умеет:</w:t>
            </w:r>
          </w:p>
          <w:p w:rsidR="00BB2A8E" w:rsidRPr="005E77EB" w:rsidRDefault="00BB2A8E" w:rsidP="00467454">
            <w:pPr>
              <w:rPr>
                <w:sz w:val="18"/>
                <w:szCs w:val="18"/>
                <w:lang w:eastAsia="en-US"/>
              </w:rPr>
            </w:pPr>
            <w:r w:rsidRPr="005E77EB">
              <w:rPr>
                <w:sz w:val="18"/>
                <w:szCs w:val="18"/>
                <w:lang w:eastAsia="en-US"/>
              </w:rPr>
              <w:t>- применять методы управления межличностными отношениями, формирования команд, развития лидерства и исполнительности, выявления талантов, определения удовлетворенности работой.</w:t>
            </w:r>
          </w:p>
          <w:p w:rsidR="00BB2A8E" w:rsidRPr="005E77EB" w:rsidRDefault="00BB2A8E" w:rsidP="00467454">
            <w:pPr>
              <w:rPr>
                <w:sz w:val="18"/>
                <w:szCs w:val="18"/>
                <w:lang w:eastAsia="en-US"/>
              </w:rPr>
            </w:pPr>
            <w:r w:rsidRPr="005E77EB">
              <w:rPr>
                <w:sz w:val="18"/>
                <w:szCs w:val="18"/>
                <w:lang w:eastAsia="en-US"/>
              </w:rPr>
              <w:t xml:space="preserve"> - определять, анализировать, моделировать и выстраивать внутренние коммуникации персонала</w:t>
            </w:r>
          </w:p>
          <w:p w:rsidR="00BB2A8E" w:rsidRPr="005E77EB" w:rsidRDefault="00BB2A8E" w:rsidP="00467454">
            <w:pPr>
              <w:rPr>
                <w:i/>
                <w:sz w:val="18"/>
                <w:szCs w:val="18"/>
              </w:rPr>
            </w:pPr>
            <w:r w:rsidRPr="005E77EB">
              <w:rPr>
                <w:sz w:val="18"/>
                <w:szCs w:val="18"/>
                <w:lang w:eastAsia="en-US"/>
              </w:rPr>
              <w:t>- а</w:t>
            </w:r>
            <w:r w:rsidRPr="005E77EB">
              <w:rPr>
                <w:color w:val="000000"/>
                <w:sz w:val="18"/>
                <w:szCs w:val="18"/>
              </w:rPr>
              <w:t>нализировать состояние рынка труда, осуществлять ведение статистико-аналитической базы по основным параметрам в сфере занятости, безработицы, миграции с использованием открытых баз данных</w:t>
            </w:r>
          </w:p>
          <w:p w:rsidR="00BB2A8E" w:rsidRPr="005E77EB" w:rsidRDefault="00BB2A8E" w:rsidP="00467454">
            <w:pPr>
              <w:rPr>
                <w:b/>
                <w:i/>
                <w:sz w:val="18"/>
                <w:szCs w:val="18"/>
              </w:rPr>
            </w:pPr>
            <w:r w:rsidRPr="005E77EB">
              <w:rPr>
                <w:b/>
                <w:i/>
                <w:sz w:val="18"/>
                <w:szCs w:val="18"/>
              </w:rPr>
              <w:t>Владеет:</w:t>
            </w:r>
          </w:p>
          <w:p w:rsidR="00BB2A8E" w:rsidRPr="005E77EB" w:rsidRDefault="00BB2A8E" w:rsidP="00467454">
            <w:pPr>
              <w:rPr>
                <w:sz w:val="18"/>
                <w:szCs w:val="18"/>
              </w:rPr>
            </w:pPr>
            <w:r w:rsidRPr="005E77EB">
              <w:rPr>
                <w:sz w:val="18"/>
                <w:szCs w:val="18"/>
              </w:rPr>
              <w:t>- постановкой задач руководителям структурных подразделений при определении материального и морального стимулирования труда</w:t>
            </w:r>
          </w:p>
          <w:p w:rsidR="00BB2A8E" w:rsidRPr="005E77EB" w:rsidRDefault="00BB2A8E" w:rsidP="00467454">
            <w:pPr>
              <w:tabs>
                <w:tab w:val="left" w:pos="858"/>
                <w:tab w:val="left" w:pos="884"/>
              </w:tabs>
              <w:rPr>
                <w:color w:val="000000"/>
                <w:sz w:val="18"/>
                <w:szCs w:val="18"/>
              </w:rPr>
            </w:pPr>
            <w:r w:rsidRPr="005E77EB">
              <w:rPr>
                <w:sz w:val="18"/>
                <w:szCs w:val="18"/>
              </w:rPr>
              <w:t xml:space="preserve">- методами </w:t>
            </w:r>
            <w:r w:rsidRPr="005E77EB">
              <w:rPr>
                <w:color w:val="000000"/>
                <w:sz w:val="18"/>
                <w:szCs w:val="18"/>
              </w:rPr>
              <w:t>регулирования и реализацией социальных проектов в сфере занятости населения и трудовой миграции</w:t>
            </w:r>
          </w:p>
          <w:p w:rsidR="00BB2A8E" w:rsidRPr="005E77EB" w:rsidRDefault="00BB2A8E" w:rsidP="00467454">
            <w:pPr>
              <w:rPr>
                <w:i/>
                <w:sz w:val="18"/>
                <w:szCs w:val="18"/>
              </w:rPr>
            </w:pPr>
          </w:p>
        </w:tc>
        <w:tc>
          <w:tcPr>
            <w:tcW w:w="1398" w:type="dxa"/>
          </w:tcPr>
          <w:p w:rsidR="00BB2A8E" w:rsidRPr="005E77EB" w:rsidRDefault="00BB2A8E" w:rsidP="00467454">
            <w:pPr>
              <w:rPr>
                <w:b/>
                <w:sz w:val="18"/>
                <w:szCs w:val="18"/>
              </w:rPr>
            </w:pPr>
            <w:r w:rsidRPr="005E77EB">
              <w:rPr>
                <w:sz w:val="18"/>
                <w:szCs w:val="18"/>
                <w:lang w:eastAsia="en-US"/>
              </w:rPr>
              <w:t>«Справочник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 с учетом области и вида профессиональной служебной деятельности государственных гражданских служащих» (утв. Минтрудом России)</w:t>
            </w:r>
          </w:p>
        </w:tc>
      </w:tr>
    </w:tbl>
    <w:p w:rsidR="00BB2A8E" w:rsidRDefault="00BB2A8E" w:rsidP="009A7CD4">
      <w:pPr>
        <w:spacing w:after="120"/>
        <w:ind w:firstLine="567"/>
        <w:jc w:val="both"/>
        <w:rPr>
          <w:b/>
          <w:caps/>
        </w:rPr>
      </w:pPr>
    </w:p>
    <w:p w:rsidR="00BB2A8E" w:rsidRDefault="008D01A4" w:rsidP="009A7CD4">
      <w:pPr>
        <w:spacing w:after="120"/>
        <w:ind w:firstLine="567"/>
        <w:jc w:val="both"/>
        <w:rPr>
          <w:b/>
          <w:caps/>
        </w:rPr>
      </w:pPr>
      <w:r>
        <w:rPr>
          <w:b/>
          <w:caps/>
        </w:rPr>
        <w:t>2.</w:t>
      </w:r>
      <w:r w:rsidR="00BB2A8E" w:rsidRPr="001047C6">
        <w:rPr>
          <w:b/>
          <w:caps/>
        </w:rPr>
        <w:t>Место дисциплины в структуре образовательной программы</w:t>
      </w:r>
    </w:p>
    <w:p w:rsidR="00BB2A8E" w:rsidRPr="00E5796B" w:rsidRDefault="00BB2A8E" w:rsidP="005E77EB">
      <w:pPr>
        <w:tabs>
          <w:tab w:val="left" w:pos="-142"/>
        </w:tabs>
        <w:ind w:firstLine="567"/>
        <w:jc w:val="both"/>
      </w:pPr>
      <w:r w:rsidRPr="00E5796B">
        <w:t>Дисциплина относится к части, формируемой участниками образовательных отношений,</w:t>
      </w:r>
      <w:r w:rsidRPr="00E5796B">
        <w:rPr>
          <w:i/>
        </w:rPr>
        <w:t xml:space="preserve"> </w:t>
      </w:r>
      <w:r w:rsidRPr="00E5796B">
        <w:t>Блока 1. Дисциплины (модули) программы бакалавриата (</w:t>
      </w:r>
      <w:r w:rsidRPr="00797813">
        <w:t>Б1.В.ДВ</w:t>
      </w:r>
      <w:r w:rsidRPr="00797813">
        <w:rPr>
          <w:b/>
        </w:rPr>
        <w:t>.</w:t>
      </w:r>
      <w:r w:rsidRPr="00797813">
        <w:t xml:space="preserve"> Профессиональный модуль. Дисциплины по выбору</w:t>
      </w:r>
      <w:r w:rsidRPr="00E5796B">
        <w:t xml:space="preserve">). </w:t>
      </w:r>
    </w:p>
    <w:p w:rsidR="00BB2A8E" w:rsidRPr="00E5796B" w:rsidRDefault="00BB2A8E" w:rsidP="009A7CD4">
      <w:pPr>
        <w:tabs>
          <w:tab w:val="right" w:leader="underscore" w:pos="9639"/>
        </w:tabs>
        <w:ind w:firstLine="709"/>
        <w:jc w:val="center"/>
        <w:rPr>
          <w:b/>
        </w:rPr>
      </w:pPr>
    </w:p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>
      <w:pPr>
        <w:widowControl w:val="0"/>
        <w:tabs>
          <w:tab w:val="left" w:pos="-142"/>
        </w:tabs>
        <w:ind w:firstLine="567"/>
        <w:jc w:val="both"/>
        <w:rPr>
          <w:b/>
          <w:bCs/>
          <w:caps/>
        </w:rPr>
      </w:pPr>
      <w:r w:rsidRPr="00826AD5">
        <w:rPr>
          <w:b/>
        </w:rPr>
        <w:lastRenderedPageBreak/>
        <w:t xml:space="preserve">3. </w:t>
      </w:r>
      <w:r w:rsidRPr="00826AD5">
        <w:rPr>
          <w:b/>
          <w:bCs/>
          <w:caps/>
        </w:rPr>
        <w:t>Структура</w:t>
      </w:r>
      <w:r w:rsidRPr="001047C6">
        <w:rPr>
          <w:b/>
          <w:bCs/>
          <w:caps/>
        </w:rPr>
        <w:t xml:space="preserve"> </w:t>
      </w:r>
      <w:r>
        <w:rPr>
          <w:b/>
          <w:bCs/>
          <w:caps/>
        </w:rPr>
        <w:t xml:space="preserve">и содержание </w:t>
      </w:r>
      <w:r w:rsidRPr="001047C6">
        <w:rPr>
          <w:b/>
          <w:bCs/>
          <w:caps/>
        </w:rPr>
        <w:t>дисциплины</w:t>
      </w:r>
    </w:p>
    <w:p w:rsidR="00BB2A8E" w:rsidRPr="003C68DA" w:rsidRDefault="00BB2A8E" w:rsidP="009A7CD4">
      <w:pPr>
        <w:widowControl w:val="0"/>
        <w:tabs>
          <w:tab w:val="left" w:pos="993"/>
        </w:tabs>
        <w:spacing w:before="120"/>
        <w:ind w:left="709"/>
        <w:rPr>
          <w:b/>
          <w:bCs/>
        </w:rPr>
      </w:pPr>
      <w:r>
        <w:rPr>
          <w:b/>
          <w:bCs/>
          <w:caps/>
        </w:rPr>
        <w:t xml:space="preserve">3.1. </w:t>
      </w:r>
      <w:r>
        <w:rPr>
          <w:b/>
          <w:bCs/>
        </w:rPr>
        <w:t>Объем и структура дисциплины</w:t>
      </w:r>
    </w:p>
    <w:p w:rsidR="00BB2A8E" w:rsidRDefault="00BB2A8E" w:rsidP="009A7CD4">
      <w:pPr>
        <w:spacing w:before="120" w:after="120"/>
        <w:ind w:firstLine="360"/>
        <w:jc w:val="both"/>
      </w:pPr>
      <w:r>
        <w:t xml:space="preserve">Общая трудоёмкость дисциплины составляет </w:t>
      </w:r>
      <w:r w:rsidRPr="00C93702">
        <w:rPr>
          <w:b/>
        </w:rPr>
        <w:t xml:space="preserve">3 </w:t>
      </w:r>
      <w:r w:rsidRPr="00585899">
        <w:rPr>
          <w:b/>
        </w:rPr>
        <w:t>з.е. (1</w:t>
      </w:r>
      <w:r>
        <w:rPr>
          <w:b/>
        </w:rPr>
        <w:t>08</w:t>
      </w:r>
      <w:r w:rsidRPr="00585899">
        <w:rPr>
          <w:b/>
        </w:rPr>
        <w:t xml:space="preserve"> час.)</w:t>
      </w:r>
      <w:r>
        <w:t xml:space="preserve">, их распределение по видам работ и семестрам представлено в таблице. </w:t>
      </w:r>
    </w:p>
    <w:tbl>
      <w:tblPr>
        <w:tblW w:w="49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153"/>
        <w:gridCol w:w="3227"/>
      </w:tblGrid>
      <w:tr w:rsidR="00BB2A8E" w:rsidTr="002F240F">
        <w:trPr>
          <w:tblHeader/>
        </w:trPr>
        <w:tc>
          <w:tcPr>
            <w:tcW w:w="3280" w:type="pct"/>
            <w:shd w:val="clear" w:color="auto" w:fill="D9D9D9"/>
          </w:tcPr>
          <w:p w:rsidR="00BB2A8E" w:rsidRPr="00585899" w:rsidRDefault="00BB2A8E" w:rsidP="002F240F">
            <w:pPr>
              <w:spacing w:before="120" w:after="120" w:line="276" w:lineRule="auto"/>
              <w:ind w:firstLine="36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585899">
              <w:rPr>
                <w:b/>
                <w:color w:val="000000"/>
                <w:sz w:val="20"/>
                <w:szCs w:val="20"/>
                <w:lang w:eastAsia="en-US"/>
              </w:rPr>
              <w:t>Виды учебных занятий и работы обучающихся</w:t>
            </w:r>
          </w:p>
        </w:tc>
        <w:tc>
          <w:tcPr>
            <w:tcW w:w="1720" w:type="pct"/>
            <w:shd w:val="clear" w:color="auto" w:fill="D9D9D9"/>
          </w:tcPr>
          <w:p w:rsidR="00BB2A8E" w:rsidRPr="00585899" w:rsidRDefault="00BB2A8E" w:rsidP="002F240F">
            <w:pPr>
              <w:spacing w:before="120" w:after="120" w:line="276" w:lineRule="auto"/>
              <w:ind w:firstLine="360"/>
              <w:jc w:val="center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585899">
              <w:rPr>
                <w:b/>
                <w:color w:val="000000"/>
                <w:sz w:val="20"/>
                <w:szCs w:val="20"/>
                <w:lang w:eastAsia="en-US"/>
              </w:rPr>
              <w:t>Трудоемкость, час</w:t>
            </w:r>
          </w:p>
        </w:tc>
      </w:tr>
      <w:tr w:rsidR="00BB2A8E" w:rsidTr="002F240F">
        <w:tc>
          <w:tcPr>
            <w:tcW w:w="3280" w:type="pct"/>
          </w:tcPr>
          <w:p w:rsidR="00BB2A8E" w:rsidRPr="00585899" w:rsidRDefault="00BB2A8E" w:rsidP="002F240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585899">
              <w:rPr>
                <w:b/>
                <w:sz w:val="20"/>
                <w:szCs w:val="20"/>
                <w:lang w:eastAsia="en-US"/>
              </w:rPr>
              <w:t>Общая трудоемкость дисциплины</w:t>
            </w:r>
          </w:p>
        </w:tc>
        <w:tc>
          <w:tcPr>
            <w:tcW w:w="1720" w:type="pct"/>
          </w:tcPr>
          <w:p w:rsidR="00BB2A8E" w:rsidRPr="00585899" w:rsidRDefault="00BB2A8E" w:rsidP="002F240F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108</w:t>
            </w:r>
          </w:p>
        </w:tc>
      </w:tr>
      <w:tr w:rsidR="00BB2A8E" w:rsidTr="002F240F">
        <w:tc>
          <w:tcPr>
            <w:tcW w:w="3280" w:type="pct"/>
          </w:tcPr>
          <w:p w:rsidR="00BB2A8E" w:rsidRPr="00585899" w:rsidRDefault="00BB2A8E" w:rsidP="002F240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585899">
              <w:rPr>
                <w:b/>
                <w:sz w:val="20"/>
                <w:szCs w:val="20"/>
                <w:lang w:eastAsia="en-US"/>
              </w:rPr>
              <w:t>Контактная работа обучающихся с преподавателем по видам учебных занятий (всего), в т.ч.:</w:t>
            </w:r>
          </w:p>
        </w:tc>
        <w:tc>
          <w:tcPr>
            <w:tcW w:w="1720" w:type="pct"/>
          </w:tcPr>
          <w:p w:rsidR="00BB2A8E" w:rsidRPr="002153AA" w:rsidRDefault="00BB2A8E" w:rsidP="002F240F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34</w:t>
            </w:r>
            <w:r w:rsidRPr="002153AA"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 xml:space="preserve">/ </w:t>
            </w:r>
            <w:r w:rsidRPr="009036FA"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12</w:t>
            </w:r>
          </w:p>
        </w:tc>
      </w:tr>
      <w:tr w:rsidR="00BB2A8E" w:rsidTr="002F240F">
        <w:tc>
          <w:tcPr>
            <w:tcW w:w="3280" w:type="pct"/>
          </w:tcPr>
          <w:p w:rsidR="00BB2A8E" w:rsidRPr="00585899" w:rsidRDefault="00BB2A8E" w:rsidP="002F240F">
            <w:pPr>
              <w:spacing w:line="27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585899">
              <w:rPr>
                <w:b/>
                <w:color w:val="000000"/>
                <w:sz w:val="20"/>
                <w:szCs w:val="20"/>
                <w:lang w:eastAsia="en-US"/>
              </w:rPr>
              <w:t xml:space="preserve">занятия лекционного типа </w:t>
            </w:r>
            <w:r w:rsidRPr="00585899">
              <w:rPr>
                <w:color w:val="000000"/>
                <w:sz w:val="20"/>
                <w:szCs w:val="20"/>
                <w:lang w:eastAsia="en-US"/>
              </w:rPr>
              <w:t>(</w:t>
            </w:r>
            <w:r w:rsidRPr="00585899">
              <w:rPr>
                <w:sz w:val="20"/>
                <w:szCs w:val="20"/>
                <w:lang w:eastAsia="en-US"/>
              </w:rPr>
              <w:t>лекции и иные учебные занятия, предусматривающие преимущественную передачу учебной информации педагогическими работниками)</w:t>
            </w:r>
          </w:p>
        </w:tc>
        <w:tc>
          <w:tcPr>
            <w:tcW w:w="1720" w:type="pct"/>
          </w:tcPr>
          <w:p w:rsidR="00BB2A8E" w:rsidRPr="002153AA" w:rsidRDefault="00BB2A8E" w:rsidP="002F240F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 w:rsidRPr="002153AA">
              <w:rPr>
                <w:color w:val="000000"/>
                <w:spacing w:val="-2"/>
                <w:sz w:val="20"/>
                <w:szCs w:val="20"/>
                <w:lang w:eastAsia="en-US"/>
              </w:rPr>
              <w:t>1</w:t>
            </w:r>
            <w:r>
              <w:rPr>
                <w:color w:val="000000"/>
                <w:spacing w:val="-2"/>
                <w:sz w:val="20"/>
                <w:szCs w:val="20"/>
                <w:lang w:eastAsia="en-US"/>
              </w:rPr>
              <w:t>6</w:t>
            </w:r>
            <w:r w:rsidRPr="002153AA">
              <w:rPr>
                <w:color w:val="000000"/>
                <w:spacing w:val="-2"/>
                <w:sz w:val="20"/>
                <w:szCs w:val="20"/>
                <w:lang w:eastAsia="en-US"/>
              </w:rPr>
              <w:t xml:space="preserve"> / </w:t>
            </w:r>
            <w:r>
              <w:rPr>
                <w:color w:val="000000"/>
                <w:spacing w:val="-2"/>
                <w:sz w:val="20"/>
                <w:szCs w:val="20"/>
                <w:lang w:eastAsia="en-US"/>
              </w:rPr>
              <w:t>6</w:t>
            </w:r>
          </w:p>
        </w:tc>
      </w:tr>
      <w:tr w:rsidR="00BB2A8E" w:rsidTr="002F240F">
        <w:tc>
          <w:tcPr>
            <w:tcW w:w="3280" w:type="pct"/>
          </w:tcPr>
          <w:p w:rsidR="00BB2A8E" w:rsidRPr="00585899" w:rsidRDefault="00BB2A8E" w:rsidP="002F240F">
            <w:pPr>
              <w:spacing w:line="276" w:lineRule="auto"/>
              <w:jc w:val="right"/>
              <w:rPr>
                <w:color w:val="000000"/>
                <w:sz w:val="20"/>
                <w:szCs w:val="20"/>
                <w:lang w:eastAsia="en-US"/>
              </w:rPr>
            </w:pPr>
            <w:r w:rsidRPr="00585899">
              <w:rPr>
                <w:b/>
                <w:color w:val="000000"/>
                <w:sz w:val="20"/>
                <w:szCs w:val="20"/>
                <w:lang w:eastAsia="en-US"/>
              </w:rPr>
              <w:t>занятия семинарского типа</w:t>
            </w:r>
            <w:r w:rsidRPr="00585899">
              <w:rPr>
                <w:color w:val="000000"/>
                <w:sz w:val="20"/>
                <w:szCs w:val="20"/>
                <w:lang w:eastAsia="en-US"/>
              </w:rPr>
              <w:t xml:space="preserve"> (</w:t>
            </w:r>
            <w:r w:rsidRPr="00585899">
              <w:rPr>
                <w:sz w:val="20"/>
                <w:szCs w:val="20"/>
                <w:lang w:eastAsia="en-US"/>
              </w:rPr>
              <w:t>семинары, практические занятия, практикумы, коллоквиумы и иные аналогичные занятия)</w:t>
            </w:r>
          </w:p>
        </w:tc>
        <w:tc>
          <w:tcPr>
            <w:tcW w:w="1720" w:type="pct"/>
          </w:tcPr>
          <w:p w:rsidR="00BB2A8E" w:rsidRPr="002153AA" w:rsidRDefault="00BB2A8E" w:rsidP="002F240F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color w:val="000000"/>
                <w:spacing w:val="-2"/>
                <w:sz w:val="20"/>
                <w:szCs w:val="20"/>
                <w:lang w:eastAsia="en-US"/>
              </w:rPr>
              <w:t>1</w:t>
            </w:r>
            <w:r w:rsidRPr="002153AA">
              <w:rPr>
                <w:color w:val="000000"/>
                <w:spacing w:val="-2"/>
                <w:sz w:val="20"/>
                <w:szCs w:val="20"/>
                <w:lang w:eastAsia="en-US"/>
              </w:rPr>
              <w:t xml:space="preserve">8 / </w:t>
            </w:r>
            <w:r>
              <w:rPr>
                <w:color w:val="000000"/>
                <w:spacing w:val="-2"/>
                <w:sz w:val="20"/>
                <w:szCs w:val="20"/>
                <w:lang w:eastAsia="en-US"/>
              </w:rPr>
              <w:t>6</w:t>
            </w:r>
          </w:p>
        </w:tc>
      </w:tr>
      <w:tr w:rsidR="00BB2A8E" w:rsidTr="002F240F">
        <w:tc>
          <w:tcPr>
            <w:tcW w:w="3280" w:type="pct"/>
          </w:tcPr>
          <w:p w:rsidR="00BB2A8E" w:rsidRPr="00585899" w:rsidRDefault="00BB2A8E" w:rsidP="002F240F">
            <w:pPr>
              <w:spacing w:line="276" w:lineRule="auto"/>
              <w:jc w:val="both"/>
              <w:rPr>
                <w:b/>
                <w:color w:val="000000"/>
                <w:sz w:val="20"/>
                <w:szCs w:val="20"/>
                <w:lang w:eastAsia="en-US"/>
              </w:rPr>
            </w:pPr>
            <w:r w:rsidRPr="00585899">
              <w:rPr>
                <w:b/>
                <w:color w:val="000000"/>
                <w:sz w:val="20"/>
                <w:szCs w:val="20"/>
                <w:lang w:eastAsia="en-US"/>
              </w:rPr>
              <w:t>Самостоятельная работа всего, в т.ч.:</w:t>
            </w:r>
          </w:p>
        </w:tc>
        <w:tc>
          <w:tcPr>
            <w:tcW w:w="1720" w:type="pct"/>
          </w:tcPr>
          <w:p w:rsidR="00BB2A8E" w:rsidRPr="009036FA" w:rsidRDefault="00BB2A8E" w:rsidP="002F240F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74</w:t>
            </w:r>
            <w:r w:rsidRPr="009036FA"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 xml:space="preserve"> / 9</w:t>
            </w: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2</w:t>
            </w:r>
          </w:p>
        </w:tc>
      </w:tr>
      <w:tr w:rsidR="00BB2A8E" w:rsidTr="002F240F">
        <w:tc>
          <w:tcPr>
            <w:tcW w:w="3280" w:type="pct"/>
          </w:tcPr>
          <w:p w:rsidR="00BB2A8E" w:rsidRPr="00585899" w:rsidRDefault="00BB2A8E" w:rsidP="002F240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85899">
              <w:rPr>
                <w:sz w:val="20"/>
                <w:szCs w:val="20"/>
                <w:lang w:eastAsia="en-US"/>
              </w:rPr>
              <w:t>Самоподготовка по темам (разделам) дисциплины</w:t>
            </w:r>
          </w:p>
        </w:tc>
        <w:tc>
          <w:tcPr>
            <w:tcW w:w="1720" w:type="pct"/>
          </w:tcPr>
          <w:p w:rsidR="00BB2A8E" w:rsidRPr="009036FA" w:rsidRDefault="00BB2A8E" w:rsidP="002F240F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color w:val="000000"/>
                <w:spacing w:val="-2"/>
                <w:sz w:val="20"/>
                <w:szCs w:val="20"/>
                <w:lang w:eastAsia="en-US"/>
              </w:rPr>
              <w:t>74</w:t>
            </w:r>
            <w:r w:rsidRPr="009036FA">
              <w:rPr>
                <w:color w:val="000000"/>
                <w:spacing w:val="-2"/>
                <w:sz w:val="20"/>
                <w:szCs w:val="20"/>
                <w:lang w:eastAsia="en-US"/>
              </w:rPr>
              <w:t xml:space="preserve"> / </w:t>
            </w:r>
            <w:r>
              <w:rPr>
                <w:color w:val="000000"/>
                <w:spacing w:val="-2"/>
                <w:sz w:val="20"/>
                <w:szCs w:val="20"/>
                <w:lang w:eastAsia="en-US"/>
              </w:rPr>
              <w:t>92</w:t>
            </w:r>
          </w:p>
        </w:tc>
      </w:tr>
      <w:tr w:rsidR="00BB2A8E" w:rsidTr="002F240F">
        <w:tc>
          <w:tcPr>
            <w:tcW w:w="3280" w:type="pct"/>
          </w:tcPr>
          <w:p w:rsidR="00BB2A8E" w:rsidRPr="00585899" w:rsidRDefault="00BB2A8E" w:rsidP="002F240F">
            <w:pPr>
              <w:spacing w:line="276" w:lineRule="auto"/>
              <w:rPr>
                <w:b/>
                <w:bCs/>
                <w:iCs/>
                <w:sz w:val="20"/>
                <w:szCs w:val="20"/>
                <w:vertAlign w:val="superscript"/>
                <w:lang w:eastAsia="en-US"/>
              </w:rPr>
            </w:pPr>
            <w:r w:rsidRPr="00585899">
              <w:rPr>
                <w:sz w:val="20"/>
                <w:szCs w:val="20"/>
                <w:lang w:eastAsia="en-US"/>
              </w:rPr>
              <w:t xml:space="preserve">Выполнение курсового проекта /курсовой работы </w:t>
            </w:r>
          </w:p>
        </w:tc>
        <w:tc>
          <w:tcPr>
            <w:tcW w:w="1720" w:type="pct"/>
          </w:tcPr>
          <w:p w:rsidR="00BB2A8E" w:rsidRPr="00AF563A" w:rsidRDefault="00BB2A8E" w:rsidP="002F240F">
            <w:pPr>
              <w:spacing w:line="276" w:lineRule="auto"/>
              <w:ind w:firstLine="360"/>
              <w:jc w:val="center"/>
              <w:rPr>
                <w:color w:val="000000"/>
                <w:spacing w:val="-2"/>
                <w:sz w:val="20"/>
                <w:szCs w:val="20"/>
                <w:lang w:eastAsia="en-US"/>
              </w:rPr>
            </w:pPr>
            <w:r w:rsidRPr="00AF563A">
              <w:rPr>
                <w:color w:val="000000"/>
                <w:spacing w:val="-2"/>
                <w:sz w:val="20"/>
                <w:szCs w:val="20"/>
                <w:lang w:eastAsia="en-US"/>
              </w:rPr>
              <w:t>- / -</w:t>
            </w:r>
          </w:p>
        </w:tc>
      </w:tr>
      <w:tr w:rsidR="00BB2A8E" w:rsidTr="002F240F">
        <w:tc>
          <w:tcPr>
            <w:tcW w:w="3280" w:type="pct"/>
          </w:tcPr>
          <w:p w:rsidR="00BB2A8E" w:rsidRPr="00585899" w:rsidRDefault="00BB2A8E" w:rsidP="002F240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585899">
              <w:rPr>
                <w:b/>
                <w:sz w:val="20"/>
                <w:szCs w:val="20"/>
                <w:lang w:eastAsia="en-US"/>
              </w:rPr>
              <w:t>Контроль (часы на экзамен, зачет)</w:t>
            </w:r>
          </w:p>
        </w:tc>
        <w:tc>
          <w:tcPr>
            <w:tcW w:w="1720" w:type="pct"/>
          </w:tcPr>
          <w:p w:rsidR="00BB2A8E" w:rsidRPr="00585899" w:rsidRDefault="00BB2A8E" w:rsidP="002F240F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0</w:t>
            </w:r>
            <w:r w:rsidRPr="00585899"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 xml:space="preserve"> / </w:t>
            </w: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4</w:t>
            </w:r>
          </w:p>
        </w:tc>
      </w:tr>
      <w:tr w:rsidR="00BB2A8E" w:rsidTr="002F240F">
        <w:tc>
          <w:tcPr>
            <w:tcW w:w="3280" w:type="pct"/>
          </w:tcPr>
          <w:p w:rsidR="00BB2A8E" w:rsidRPr="00585899" w:rsidRDefault="00BB2A8E" w:rsidP="002F240F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585899">
              <w:rPr>
                <w:b/>
                <w:sz w:val="20"/>
                <w:szCs w:val="20"/>
                <w:lang w:eastAsia="en-US"/>
              </w:rPr>
              <w:t>Промежуточная аттестация</w:t>
            </w:r>
          </w:p>
        </w:tc>
        <w:tc>
          <w:tcPr>
            <w:tcW w:w="1720" w:type="pct"/>
          </w:tcPr>
          <w:p w:rsidR="00BB2A8E" w:rsidRPr="00585899" w:rsidRDefault="00BB2A8E" w:rsidP="002F240F">
            <w:pPr>
              <w:spacing w:line="276" w:lineRule="auto"/>
              <w:ind w:firstLine="360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Диф.зачет</w:t>
            </w:r>
          </w:p>
        </w:tc>
      </w:tr>
    </w:tbl>
    <w:p w:rsidR="00BB2A8E" w:rsidRPr="00585899" w:rsidRDefault="00BB2A8E" w:rsidP="009A7CD4">
      <w:pPr>
        <w:ind w:firstLine="360"/>
        <w:rPr>
          <w:i/>
          <w:iCs/>
          <w:color w:val="000000"/>
        </w:rPr>
      </w:pPr>
      <w:r w:rsidRPr="00585899">
        <w:rPr>
          <w:color w:val="000000"/>
        </w:rPr>
        <w:t xml:space="preserve">Примечание:   </w:t>
      </w:r>
      <w:r w:rsidRPr="00585899">
        <w:rPr>
          <w:i/>
          <w:iCs/>
          <w:color w:val="000000"/>
        </w:rPr>
        <w:t>-/- объем часов соответственно для очной, заочной форм обучения</w:t>
      </w:r>
    </w:p>
    <w:p w:rsidR="00BB2A8E" w:rsidRDefault="00BB2A8E" w:rsidP="009A7CD4"/>
    <w:p w:rsidR="00BB2A8E" w:rsidRDefault="00BB2A8E" w:rsidP="009A7CD4">
      <w:pPr>
        <w:ind w:firstLine="709"/>
        <w:jc w:val="both"/>
        <w:rPr>
          <w:iCs/>
          <w:color w:val="000000"/>
        </w:rPr>
      </w:pPr>
      <w:r w:rsidRPr="00515D74">
        <w:rPr>
          <w:iCs/>
          <w:color w:val="000000"/>
        </w:rPr>
        <w:t xml:space="preserve">Дисциплина реализуется посредством проведения контактной работы с обучающимися  (включая проведение текущего контроля успеваемости), самостоятельной работы обучающихся и промежуточной аттестации. </w:t>
      </w:r>
    </w:p>
    <w:p w:rsidR="00BB2A8E" w:rsidRDefault="00BB2A8E" w:rsidP="009A7CD4">
      <w:pPr>
        <w:ind w:firstLine="709"/>
        <w:jc w:val="both"/>
        <w:rPr>
          <w:iCs/>
          <w:color w:val="000000"/>
        </w:rPr>
      </w:pPr>
      <w:r>
        <w:rPr>
          <w:iCs/>
          <w:color w:val="000000"/>
        </w:rPr>
        <w:t xml:space="preserve">В процессе освоения дисциплины может применяться электронное обучение и дистанционные образовательные технологии. </w:t>
      </w:r>
    </w:p>
    <w:p w:rsidR="00BB2A8E" w:rsidRPr="00515D74" w:rsidRDefault="00BB2A8E" w:rsidP="009A7CD4">
      <w:pPr>
        <w:ind w:firstLine="709"/>
        <w:jc w:val="both"/>
      </w:pPr>
      <w:r>
        <w:rPr>
          <w:iCs/>
          <w:color w:val="000000"/>
        </w:rPr>
        <w:t>В процессе освоения дисциплины обучающиеся обеспечены доступом к электронной информационно-образовательной среде и электронно-библиотечным системам.</w:t>
      </w:r>
    </w:p>
    <w:p w:rsidR="00BB2A8E" w:rsidRDefault="00BB2A8E" w:rsidP="009A7CD4"/>
    <w:p w:rsidR="00BB2A8E" w:rsidRDefault="00BB2A8E" w:rsidP="009A7CD4"/>
    <w:p w:rsidR="00BB2A8E" w:rsidRDefault="00BB2A8E" w:rsidP="009A7CD4"/>
    <w:p w:rsidR="00BB2A8E" w:rsidRDefault="00BB2A8E" w:rsidP="009A7CD4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/>
    <w:p w:rsidR="00BB2A8E" w:rsidRPr="000D36FC" w:rsidRDefault="00BB2A8E">
      <w:pPr>
        <w:sectPr w:rsidR="00BB2A8E" w:rsidRPr="000D36FC" w:rsidSect="005E5ED5">
          <w:head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BB2A8E" w:rsidRDefault="00BB2A8E" w:rsidP="009A7CD4">
      <w:pPr>
        <w:tabs>
          <w:tab w:val="left" w:pos="1701"/>
        </w:tabs>
        <w:spacing w:after="120"/>
        <w:ind w:firstLine="709"/>
        <w:jc w:val="center"/>
        <w:rPr>
          <w:rFonts w:cs="Arial"/>
          <w:b/>
        </w:rPr>
      </w:pPr>
      <w:r w:rsidRPr="0082325C">
        <w:rPr>
          <w:rFonts w:cs="Arial"/>
          <w:b/>
        </w:rPr>
        <w:lastRenderedPageBreak/>
        <w:t>3.1.</w:t>
      </w:r>
      <w:r>
        <w:rPr>
          <w:rFonts w:cs="Arial"/>
          <w:b/>
        </w:rPr>
        <w:t xml:space="preserve"> </w:t>
      </w:r>
      <w:r w:rsidRPr="00FE37C8">
        <w:rPr>
          <w:rFonts w:cs="Arial"/>
          <w:b/>
        </w:rPr>
        <w:t>Содержание дисциплины, структурированное по темам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810"/>
        <w:gridCol w:w="8646"/>
        <w:gridCol w:w="709"/>
        <w:gridCol w:w="708"/>
        <w:gridCol w:w="710"/>
        <w:gridCol w:w="850"/>
        <w:gridCol w:w="1975"/>
      </w:tblGrid>
      <w:tr w:rsidR="00BB2A8E" w:rsidTr="002F240F">
        <w:trPr>
          <w:tblHeader/>
        </w:trPr>
        <w:tc>
          <w:tcPr>
            <w:tcW w:w="1810" w:type="dxa"/>
            <w:vMerge w:val="restart"/>
            <w:shd w:val="clear" w:color="auto" w:fill="D9D9D9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noProof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Планируемые (контролируемые) результаты освоения:</w:t>
            </w:r>
          </w:p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noProof/>
                <w:sz w:val="16"/>
                <w:szCs w:val="16"/>
                <w:lang w:eastAsia="en-US"/>
              </w:rPr>
              <w:t>код формируемой компетенции и индикаторы достижения компетенций</w:t>
            </w:r>
          </w:p>
        </w:tc>
        <w:tc>
          <w:tcPr>
            <w:tcW w:w="8646" w:type="dxa"/>
            <w:vMerge w:val="restart"/>
            <w:shd w:val="clear" w:color="auto" w:fill="D9D9D9"/>
            <w:vAlign w:val="center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8"/>
                <w:szCs w:val="18"/>
                <w:lang w:eastAsia="en-US"/>
              </w:rPr>
            </w:pPr>
            <w:r>
              <w:rPr>
                <w:b/>
                <w:sz w:val="18"/>
                <w:szCs w:val="18"/>
                <w:lang w:eastAsia="en-US"/>
              </w:rPr>
              <w:t>Наименование разделов, тем</w:t>
            </w:r>
          </w:p>
        </w:tc>
        <w:tc>
          <w:tcPr>
            <w:tcW w:w="2977" w:type="dxa"/>
            <w:gridSpan w:val="4"/>
            <w:shd w:val="clear" w:color="auto" w:fill="D9D9D9"/>
            <w:vAlign w:val="center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eastAsia="en-US"/>
              </w:rPr>
            </w:pPr>
            <w:r>
              <w:rPr>
                <w:rFonts w:cs="Arial"/>
                <w:b/>
                <w:sz w:val="18"/>
                <w:szCs w:val="18"/>
                <w:lang w:eastAsia="en-US"/>
              </w:rPr>
              <w:t>Виды учебной работы</w:t>
            </w:r>
          </w:p>
        </w:tc>
        <w:tc>
          <w:tcPr>
            <w:tcW w:w="1975" w:type="dxa"/>
            <w:vMerge w:val="restart"/>
            <w:shd w:val="clear" w:color="auto" w:fill="D9D9D9"/>
            <w:vAlign w:val="center"/>
          </w:tcPr>
          <w:p w:rsidR="00BB2A8E" w:rsidRDefault="00BB2A8E" w:rsidP="002F240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Формы текущего контроля</w:t>
            </w:r>
            <w:r w:rsidRPr="006168DD">
              <w:rPr>
                <w:b/>
                <w:bCs/>
                <w:sz w:val="18"/>
                <w:szCs w:val="18"/>
              </w:rPr>
              <w:t xml:space="preserve"> </w:t>
            </w:r>
          </w:p>
          <w:p w:rsidR="00BB2A8E" w:rsidRDefault="00BB2A8E" w:rsidP="002F240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6168DD">
              <w:rPr>
                <w:b/>
                <w:bCs/>
                <w:sz w:val="18"/>
                <w:szCs w:val="18"/>
              </w:rPr>
              <w:t>(наименование оценочного средства)</w:t>
            </w:r>
            <w:r w:rsidRPr="006168DD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BB2A8E" w:rsidTr="002F240F">
        <w:trPr>
          <w:tblHeader/>
        </w:trPr>
        <w:tc>
          <w:tcPr>
            <w:tcW w:w="1810" w:type="dxa"/>
            <w:vMerge/>
            <w:vAlign w:val="center"/>
          </w:tcPr>
          <w:p w:rsidR="00BB2A8E" w:rsidRDefault="00BB2A8E" w:rsidP="002F240F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  <w:vMerge/>
            <w:vAlign w:val="center"/>
          </w:tcPr>
          <w:p w:rsidR="00BB2A8E" w:rsidRDefault="00BB2A8E" w:rsidP="002F240F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2127" w:type="dxa"/>
            <w:gridSpan w:val="3"/>
            <w:shd w:val="clear" w:color="auto" w:fill="D9D9D9"/>
            <w:vAlign w:val="center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 xml:space="preserve">Контактная работа </w:t>
            </w:r>
          </w:p>
        </w:tc>
        <w:tc>
          <w:tcPr>
            <w:tcW w:w="850" w:type="dxa"/>
            <w:vMerge w:val="restart"/>
            <w:shd w:val="clear" w:color="auto" w:fill="D9D9D9"/>
            <w:textDirection w:val="btLr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rFonts w:cs="Arial"/>
                <w:b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 xml:space="preserve">Самостоятельная работа, час </w:t>
            </w:r>
          </w:p>
        </w:tc>
        <w:tc>
          <w:tcPr>
            <w:tcW w:w="1975" w:type="dxa"/>
            <w:vMerge/>
            <w:vAlign w:val="center"/>
          </w:tcPr>
          <w:p w:rsidR="00BB2A8E" w:rsidRDefault="00BB2A8E" w:rsidP="002F240F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BB2A8E" w:rsidTr="002F240F">
        <w:trPr>
          <w:trHeight w:val="1259"/>
          <w:tblHeader/>
        </w:trPr>
        <w:tc>
          <w:tcPr>
            <w:tcW w:w="1810" w:type="dxa"/>
            <w:vMerge/>
            <w:vAlign w:val="center"/>
          </w:tcPr>
          <w:p w:rsidR="00BB2A8E" w:rsidRDefault="00BB2A8E" w:rsidP="002F240F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  <w:vMerge/>
            <w:vAlign w:val="center"/>
          </w:tcPr>
          <w:p w:rsidR="00BB2A8E" w:rsidRDefault="00BB2A8E" w:rsidP="002F240F">
            <w:pPr>
              <w:rPr>
                <w:b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  <w:shd w:val="clear" w:color="auto" w:fill="D9D9D9"/>
            <w:textDirection w:val="btLr"/>
            <w:vAlign w:val="center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Лекции, час</w:t>
            </w:r>
          </w:p>
        </w:tc>
        <w:tc>
          <w:tcPr>
            <w:tcW w:w="708" w:type="dxa"/>
            <w:shd w:val="clear" w:color="auto" w:fill="D9D9D9"/>
            <w:textDirection w:val="btLr"/>
            <w:vAlign w:val="center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Лабораторные работы, час</w:t>
            </w:r>
          </w:p>
        </w:tc>
        <w:tc>
          <w:tcPr>
            <w:tcW w:w="710" w:type="dxa"/>
            <w:shd w:val="clear" w:color="auto" w:fill="D9D9D9"/>
            <w:textDirection w:val="btLr"/>
            <w:vAlign w:val="center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left="113" w:right="113"/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16"/>
                <w:szCs w:val="16"/>
                <w:lang w:eastAsia="en-US"/>
              </w:rPr>
              <w:t>Практические  занятия, час</w:t>
            </w:r>
          </w:p>
        </w:tc>
        <w:tc>
          <w:tcPr>
            <w:tcW w:w="850" w:type="dxa"/>
            <w:vMerge/>
            <w:vAlign w:val="center"/>
          </w:tcPr>
          <w:p w:rsidR="00BB2A8E" w:rsidRDefault="00BB2A8E" w:rsidP="002F240F">
            <w:pPr>
              <w:rPr>
                <w:rFonts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975" w:type="dxa"/>
            <w:vMerge/>
            <w:vAlign w:val="center"/>
          </w:tcPr>
          <w:p w:rsidR="00BB2A8E" w:rsidRDefault="00BB2A8E" w:rsidP="002F240F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BB2A8E" w:rsidTr="002F240F">
        <w:tc>
          <w:tcPr>
            <w:tcW w:w="1810" w:type="dxa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BB2A8E" w:rsidRPr="00213091" w:rsidRDefault="00BB2A8E" w:rsidP="002F240F">
            <w:pPr>
              <w:rPr>
                <w:sz w:val="20"/>
                <w:szCs w:val="20"/>
                <w:lang w:eastAsia="en-US"/>
              </w:rPr>
            </w:pPr>
            <w:r w:rsidRPr="00213091">
              <w:rPr>
                <w:sz w:val="20"/>
                <w:szCs w:val="20"/>
                <w:lang w:eastAsia="en-US"/>
              </w:rPr>
              <w:t>Обзорная лекция-консультация по изучению учебного курса</w:t>
            </w:r>
          </w:p>
        </w:tc>
        <w:tc>
          <w:tcPr>
            <w:tcW w:w="709" w:type="dxa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8" w:type="dxa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</w:tr>
      <w:tr w:rsidR="00BB2A8E" w:rsidTr="002F240F">
        <w:trPr>
          <w:trHeight w:val="1001"/>
        </w:trPr>
        <w:tc>
          <w:tcPr>
            <w:tcW w:w="1810" w:type="dxa"/>
            <w:vMerge w:val="restart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BB2A8E" w:rsidRPr="00B25088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646" w:type="dxa"/>
          </w:tcPr>
          <w:p w:rsidR="00BB2A8E" w:rsidRPr="00066C85" w:rsidRDefault="00BB2A8E" w:rsidP="002F240F">
            <w:pPr>
              <w:jc w:val="both"/>
              <w:outlineLvl w:val="0"/>
              <w:rPr>
                <w:sz w:val="20"/>
                <w:szCs w:val="20"/>
              </w:rPr>
            </w:pPr>
            <w:r w:rsidRPr="00066C85">
              <w:rPr>
                <w:b/>
                <w:sz w:val="20"/>
                <w:szCs w:val="20"/>
              </w:rPr>
              <w:t>Тема 1.</w:t>
            </w:r>
            <w:r w:rsidRPr="00066C85">
              <w:rPr>
                <w:sz w:val="20"/>
                <w:szCs w:val="20"/>
              </w:rPr>
              <w:t xml:space="preserve"> </w:t>
            </w:r>
            <w:r w:rsidRPr="00066C85">
              <w:rPr>
                <w:b/>
                <w:sz w:val="20"/>
                <w:szCs w:val="20"/>
              </w:rPr>
              <w:t>Понятие мотива и мотивации. Виды и способы мотивации</w:t>
            </w:r>
          </w:p>
          <w:p w:rsidR="00BB2A8E" w:rsidRPr="00066C85" w:rsidRDefault="00BB2A8E" w:rsidP="00066C85">
            <w:pPr>
              <w:ind w:firstLine="33"/>
              <w:contextualSpacing/>
              <w:jc w:val="both"/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>1 Понятия</w:t>
            </w:r>
            <w:r w:rsidRPr="00066C85">
              <w:rPr>
                <w:b/>
                <w:sz w:val="20"/>
                <w:szCs w:val="20"/>
              </w:rPr>
              <w:t xml:space="preserve"> </w:t>
            </w:r>
            <w:r w:rsidRPr="00066C85">
              <w:rPr>
                <w:sz w:val="20"/>
                <w:szCs w:val="20"/>
              </w:rPr>
              <w:t xml:space="preserve">мотива и мотивации: общее и различия. Основные задачи мотивации. Способы мотивации. </w:t>
            </w:r>
          </w:p>
          <w:p w:rsidR="00BB2A8E" w:rsidRPr="00066C85" w:rsidRDefault="00BB2A8E" w:rsidP="00066C85">
            <w:pPr>
              <w:ind w:firstLine="33"/>
              <w:contextualSpacing/>
              <w:jc w:val="both"/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>2. Виды мотивация по источникам возникновения мотивов. Виды мотивации по направленности на достижение целей организации, предприятия, учреждения. Социальные формы мотивации.</w:t>
            </w:r>
          </w:p>
          <w:p w:rsidR="00BB2A8E" w:rsidRPr="00066C85" w:rsidRDefault="00BB2A8E" w:rsidP="00066C85">
            <w:pPr>
              <w:ind w:firstLine="33"/>
              <w:contextualSpacing/>
              <w:jc w:val="both"/>
              <w:rPr>
                <w:bCs/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>3. Мотивация как процесс</w:t>
            </w:r>
          </w:p>
        </w:tc>
        <w:tc>
          <w:tcPr>
            <w:tcW w:w="709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2</w:t>
            </w:r>
            <w:r w:rsidRPr="00E95C70">
              <w:rPr>
                <w:rFonts w:cs="Arial"/>
                <w:sz w:val="18"/>
                <w:szCs w:val="18"/>
                <w:lang w:eastAsia="en-US"/>
              </w:rPr>
              <w:t>/1</w:t>
            </w:r>
          </w:p>
        </w:tc>
        <w:tc>
          <w:tcPr>
            <w:tcW w:w="708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10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3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:rsidR="00BB2A8E" w:rsidRPr="00DB4B61" w:rsidRDefault="00BB2A8E" w:rsidP="00066C85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  <w:r>
              <w:rPr>
                <w:bCs/>
                <w:sz w:val="18"/>
                <w:szCs w:val="18"/>
                <w:lang w:eastAsia="en-US"/>
              </w:rPr>
              <w:t>12</w:t>
            </w:r>
            <w:r w:rsidRPr="00DB4B61">
              <w:rPr>
                <w:bCs/>
                <w:sz w:val="18"/>
                <w:szCs w:val="18"/>
                <w:lang w:eastAsia="en-US"/>
              </w:rPr>
              <w:t>/</w:t>
            </w:r>
            <w:r>
              <w:rPr>
                <w:bCs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975" w:type="dxa"/>
            <w:vMerge w:val="restart"/>
          </w:tcPr>
          <w:p w:rsidR="00BB2A8E" w:rsidRPr="00082B8E" w:rsidRDefault="00BB2A8E" w:rsidP="002F240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  <w:i/>
                <w:sz w:val="20"/>
                <w:szCs w:val="20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>одготовка 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</w:p>
        </w:tc>
      </w:tr>
      <w:tr w:rsidR="00BB2A8E" w:rsidTr="002F240F">
        <w:tc>
          <w:tcPr>
            <w:tcW w:w="1810" w:type="dxa"/>
            <w:vMerge/>
            <w:vAlign w:val="center"/>
          </w:tcPr>
          <w:p w:rsidR="00BB2A8E" w:rsidRPr="00B25088" w:rsidRDefault="00BB2A8E" w:rsidP="002F240F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BB2A8E" w:rsidRPr="00066C85" w:rsidRDefault="00BB2A8E" w:rsidP="002F240F">
            <w:pPr>
              <w:rPr>
                <w:sz w:val="20"/>
                <w:szCs w:val="20"/>
                <w:lang w:eastAsia="en-US"/>
              </w:rPr>
            </w:pPr>
            <w:r w:rsidRPr="00066C85">
              <w:rPr>
                <w:sz w:val="20"/>
                <w:szCs w:val="20"/>
                <w:lang w:eastAsia="en-US"/>
              </w:rPr>
              <w:t xml:space="preserve">Практическое занятие № 1. </w:t>
            </w:r>
            <w:r w:rsidRPr="00066C85">
              <w:rPr>
                <w:sz w:val="20"/>
                <w:szCs w:val="20"/>
              </w:rPr>
              <w:t>Понятие мотива и мотивации. Виды и способы мотивации</w:t>
            </w:r>
          </w:p>
        </w:tc>
        <w:tc>
          <w:tcPr>
            <w:tcW w:w="709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BB2A8E" w:rsidRDefault="00BB2A8E" w:rsidP="002F240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BB2A8E" w:rsidTr="002F240F">
        <w:tc>
          <w:tcPr>
            <w:tcW w:w="1810" w:type="dxa"/>
            <w:vMerge/>
            <w:vAlign w:val="center"/>
          </w:tcPr>
          <w:p w:rsidR="00BB2A8E" w:rsidRPr="00B25088" w:rsidRDefault="00BB2A8E" w:rsidP="002F240F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BB2A8E" w:rsidRPr="00066C85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066C85">
              <w:rPr>
                <w:sz w:val="20"/>
                <w:szCs w:val="20"/>
                <w:lang w:eastAsia="en-US"/>
              </w:rPr>
              <w:t xml:space="preserve">Самостоятельная работа. </w:t>
            </w:r>
            <w:r w:rsidRPr="00066C85">
              <w:rPr>
                <w:rFonts w:cs="Arial"/>
                <w:sz w:val="20"/>
                <w:szCs w:val="20"/>
                <w:lang w:eastAsia="en-US"/>
              </w:rPr>
              <w:t>Самостоятельное изучение учебных материалов</w:t>
            </w:r>
          </w:p>
          <w:p w:rsidR="00BB2A8E" w:rsidRPr="00066C85" w:rsidRDefault="00BB2A8E" w:rsidP="002F240F">
            <w:pPr>
              <w:rPr>
                <w:sz w:val="20"/>
                <w:szCs w:val="20"/>
                <w:lang w:eastAsia="en-US"/>
              </w:rPr>
            </w:pPr>
            <w:r w:rsidRPr="00066C85">
              <w:rPr>
                <w:rFonts w:cs="Arial"/>
                <w:sz w:val="20"/>
                <w:szCs w:val="20"/>
                <w:lang w:eastAsia="en-US"/>
              </w:rPr>
              <w:t xml:space="preserve">Подготовка / сообщений /выполнение заданий  </w:t>
            </w:r>
          </w:p>
        </w:tc>
        <w:tc>
          <w:tcPr>
            <w:tcW w:w="709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BB2A8E" w:rsidRDefault="00BB2A8E" w:rsidP="002F240F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BB2A8E" w:rsidTr="002F240F">
        <w:tc>
          <w:tcPr>
            <w:tcW w:w="1810" w:type="dxa"/>
            <w:vMerge w:val="restart"/>
          </w:tcPr>
          <w:p w:rsidR="00BB2A8E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BB2A8E" w:rsidRPr="00B25088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646" w:type="dxa"/>
          </w:tcPr>
          <w:p w:rsidR="00BB2A8E" w:rsidRPr="00066C85" w:rsidRDefault="00BB2A8E" w:rsidP="002F240F">
            <w:pPr>
              <w:tabs>
                <w:tab w:val="left" w:pos="1701"/>
              </w:tabs>
              <w:rPr>
                <w:sz w:val="20"/>
                <w:szCs w:val="20"/>
              </w:rPr>
            </w:pPr>
            <w:r w:rsidRPr="00066C85">
              <w:rPr>
                <w:b/>
                <w:sz w:val="20"/>
                <w:szCs w:val="20"/>
              </w:rPr>
              <w:t>Тема 2. Содержательные и процессуальные теории мотивации</w:t>
            </w:r>
            <w:r w:rsidRPr="00066C85">
              <w:rPr>
                <w:sz w:val="20"/>
                <w:szCs w:val="20"/>
              </w:rPr>
              <w:t xml:space="preserve"> </w:t>
            </w:r>
          </w:p>
          <w:p w:rsidR="00BB2A8E" w:rsidRPr="00066C85" w:rsidRDefault="00BB2A8E" w:rsidP="00066C85">
            <w:pPr>
              <w:ind w:left="33"/>
              <w:jc w:val="both"/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 xml:space="preserve">1.Основоположники процессуальных и содержательных теорий мотивации: теория А. Маслоу; двухфакторная модель Ф. Герцберга; основные аспекты ERG-теории К. Альдерфера. </w:t>
            </w:r>
          </w:p>
          <w:p w:rsidR="00BB2A8E" w:rsidRPr="00066C85" w:rsidRDefault="00BB2A8E" w:rsidP="00066C85">
            <w:pPr>
              <w:ind w:left="33"/>
              <w:jc w:val="both"/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>2. Сходство и различие теорий мотивации. Методы на основе трех моделей мотивации</w:t>
            </w:r>
          </w:p>
        </w:tc>
        <w:tc>
          <w:tcPr>
            <w:tcW w:w="709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4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8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10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3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:rsidR="00BB2A8E" w:rsidRPr="00DB4B61" w:rsidRDefault="00BB2A8E" w:rsidP="00AF12D6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14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1975" w:type="dxa"/>
            <w:vMerge w:val="restart"/>
          </w:tcPr>
          <w:p w:rsidR="00BB2A8E" w:rsidRPr="00810027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>одготовка 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  <w:r w:rsidRPr="0054129C">
              <w:rPr>
                <w:sz w:val="20"/>
                <w:szCs w:val="20"/>
                <w:lang w:eastAsia="en-US"/>
              </w:rPr>
              <w:t xml:space="preserve"> </w:t>
            </w:r>
          </w:p>
        </w:tc>
      </w:tr>
      <w:tr w:rsidR="00BB2A8E" w:rsidTr="002F240F">
        <w:tc>
          <w:tcPr>
            <w:tcW w:w="1810" w:type="dxa"/>
            <w:vMerge/>
            <w:vAlign w:val="center"/>
          </w:tcPr>
          <w:p w:rsidR="00BB2A8E" w:rsidRPr="00B25088" w:rsidRDefault="00BB2A8E" w:rsidP="002F240F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BB2A8E" w:rsidRPr="00066C85" w:rsidRDefault="00BB2A8E" w:rsidP="002F240F">
            <w:pPr>
              <w:ind w:left="33"/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>Практическое занятие № 2. Содержательные и процессуальные теории мотивации</w:t>
            </w:r>
          </w:p>
        </w:tc>
        <w:tc>
          <w:tcPr>
            <w:tcW w:w="709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BB2A8E" w:rsidTr="002F240F">
        <w:tc>
          <w:tcPr>
            <w:tcW w:w="1810" w:type="dxa"/>
            <w:vMerge/>
            <w:vAlign w:val="center"/>
          </w:tcPr>
          <w:p w:rsidR="00BB2A8E" w:rsidRPr="00B25088" w:rsidRDefault="00BB2A8E" w:rsidP="002F240F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BB2A8E" w:rsidRPr="00066C85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066C85">
              <w:rPr>
                <w:sz w:val="20"/>
                <w:szCs w:val="20"/>
                <w:lang w:eastAsia="en-US"/>
              </w:rPr>
              <w:t xml:space="preserve">Самостоятельная работа. </w:t>
            </w:r>
            <w:r w:rsidRPr="00066C85">
              <w:rPr>
                <w:rFonts w:cs="Arial"/>
                <w:sz w:val="20"/>
                <w:szCs w:val="20"/>
                <w:lang w:eastAsia="en-US"/>
              </w:rPr>
              <w:t>Самостоятельное изучение учебных материалов</w:t>
            </w:r>
          </w:p>
          <w:p w:rsidR="00BB2A8E" w:rsidRPr="00066C85" w:rsidRDefault="00BB2A8E" w:rsidP="00066C85">
            <w:pPr>
              <w:rPr>
                <w:sz w:val="20"/>
                <w:szCs w:val="20"/>
                <w:lang w:eastAsia="en-US"/>
              </w:rPr>
            </w:pPr>
            <w:r w:rsidRPr="00066C85">
              <w:rPr>
                <w:rFonts w:cs="Arial"/>
                <w:sz w:val="20"/>
                <w:szCs w:val="20"/>
                <w:lang w:eastAsia="en-US"/>
              </w:rPr>
              <w:t xml:space="preserve">Подготовка / сообщений /выполнение заданий  </w:t>
            </w:r>
          </w:p>
        </w:tc>
        <w:tc>
          <w:tcPr>
            <w:tcW w:w="709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BB2A8E" w:rsidTr="002F240F">
        <w:trPr>
          <w:trHeight w:val="71"/>
        </w:trPr>
        <w:tc>
          <w:tcPr>
            <w:tcW w:w="1810" w:type="dxa"/>
            <w:vMerge w:val="restart"/>
          </w:tcPr>
          <w:p w:rsidR="00BB2A8E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BB2A8E" w:rsidRPr="00B25088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646" w:type="dxa"/>
          </w:tcPr>
          <w:p w:rsidR="00BB2A8E" w:rsidRPr="00066C85" w:rsidRDefault="00BB2A8E" w:rsidP="002F240F">
            <w:pPr>
              <w:jc w:val="both"/>
              <w:rPr>
                <w:b/>
                <w:sz w:val="20"/>
                <w:szCs w:val="20"/>
              </w:rPr>
            </w:pPr>
            <w:r w:rsidRPr="00066C85">
              <w:rPr>
                <w:b/>
                <w:iCs/>
                <w:sz w:val="20"/>
                <w:szCs w:val="20"/>
              </w:rPr>
              <w:t>Тема 3</w:t>
            </w:r>
            <w:r w:rsidRPr="00066C85">
              <w:rPr>
                <w:b/>
                <w:sz w:val="20"/>
                <w:szCs w:val="20"/>
              </w:rPr>
              <w:t xml:space="preserve"> Управление мотивацией.</w:t>
            </w:r>
          </w:p>
          <w:p w:rsidR="00BB2A8E" w:rsidRPr="00066C85" w:rsidRDefault="00BB2A8E" w:rsidP="00066C85">
            <w:pPr>
              <w:jc w:val="both"/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>1.Моделирование и выстраивание внутренних коммуникаций персонала.</w:t>
            </w:r>
          </w:p>
          <w:p w:rsidR="00BB2A8E" w:rsidRPr="00066C85" w:rsidRDefault="00BB2A8E" w:rsidP="00066C85">
            <w:pPr>
              <w:jc w:val="both"/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 xml:space="preserve">2. Развитие лидерских качеств и командообразования. </w:t>
            </w:r>
          </w:p>
          <w:p w:rsidR="00BB2A8E" w:rsidRPr="00066C85" w:rsidRDefault="00BB2A8E" w:rsidP="00066C85">
            <w:pPr>
              <w:jc w:val="both"/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>3.Трудности организации при внедрении новых способов вознаграждений. Предотвращения сопротивления при планируемых изменениях. Факторы успешного внедрения новой системы вознаграждений. Внедрение новой системы вознаграждения на предприятии.</w:t>
            </w:r>
          </w:p>
        </w:tc>
        <w:tc>
          <w:tcPr>
            <w:tcW w:w="709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4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8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10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3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:rsidR="00BB2A8E" w:rsidRPr="00DB4B61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12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975" w:type="dxa"/>
            <w:vMerge w:val="restart"/>
          </w:tcPr>
          <w:p w:rsidR="00BB2A8E" w:rsidRPr="00810027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>одготовка 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</w:p>
        </w:tc>
      </w:tr>
      <w:tr w:rsidR="00BB2A8E" w:rsidTr="002F240F">
        <w:trPr>
          <w:trHeight w:val="71"/>
        </w:trPr>
        <w:tc>
          <w:tcPr>
            <w:tcW w:w="1810" w:type="dxa"/>
            <w:vMerge/>
            <w:vAlign w:val="center"/>
          </w:tcPr>
          <w:p w:rsidR="00BB2A8E" w:rsidRPr="00B25088" w:rsidRDefault="00BB2A8E" w:rsidP="002F240F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BB2A8E" w:rsidRPr="00066C85" w:rsidRDefault="00BB2A8E" w:rsidP="002F240F">
            <w:pPr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>Практическое занятие № 3. Управление мотивацией.</w:t>
            </w:r>
          </w:p>
        </w:tc>
        <w:tc>
          <w:tcPr>
            <w:tcW w:w="709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BB2A8E" w:rsidTr="002F240F">
        <w:trPr>
          <w:trHeight w:val="71"/>
        </w:trPr>
        <w:tc>
          <w:tcPr>
            <w:tcW w:w="1810" w:type="dxa"/>
            <w:vMerge/>
            <w:vAlign w:val="center"/>
          </w:tcPr>
          <w:p w:rsidR="00BB2A8E" w:rsidRPr="00B25088" w:rsidRDefault="00BB2A8E" w:rsidP="002F240F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BB2A8E" w:rsidRPr="00066C85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066C85">
              <w:rPr>
                <w:sz w:val="20"/>
                <w:szCs w:val="20"/>
                <w:lang w:eastAsia="en-US"/>
              </w:rPr>
              <w:t xml:space="preserve">Самостоятельная работа. </w:t>
            </w:r>
            <w:r w:rsidRPr="00066C85">
              <w:rPr>
                <w:rFonts w:cs="Arial"/>
                <w:sz w:val="20"/>
                <w:szCs w:val="20"/>
                <w:lang w:eastAsia="en-US"/>
              </w:rPr>
              <w:t>Самостоятельное изучение учебных материалов</w:t>
            </w:r>
          </w:p>
          <w:p w:rsidR="00BB2A8E" w:rsidRPr="00066C85" w:rsidRDefault="00BB2A8E" w:rsidP="002F240F">
            <w:pPr>
              <w:rPr>
                <w:sz w:val="20"/>
                <w:szCs w:val="20"/>
                <w:lang w:eastAsia="en-US"/>
              </w:rPr>
            </w:pPr>
            <w:r w:rsidRPr="00066C85">
              <w:rPr>
                <w:rFonts w:cs="Arial"/>
                <w:sz w:val="20"/>
                <w:szCs w:val="20"/>
                <w:lang w:eastAsia="en-US"/>
              </w:rPr>
              <w:t>Подготовка / сообщений /выполнение заданий</w:t>
            </w:r>
            <w:r w:rsidRPr="00066C85">
              <w:rPr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09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BB2A8E" w:rsidTr="002F240F">
        <w:trPr>
          <w:trHeight w:val="221"/>
        </w:trPr>
        <w:tc>
          <w:tcPr>
            <w:tcW w:w="1810" w:type="dxa"/>
            <w:vMerge w:val="restart"/>
          </w:tcPr>
          <w:p w:rsidR="00BB2A8E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BB2A8E" w:rsidRPr="00B25088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646" w:type="dxa"/>
          </w:tcPr>
          <w:p w:rsidR="00BB2A8E" w:rsidRPr="00066C85" w:rsidRDefault="00BB2A8E" w:rsidP="002F240F">
            <w:pPr>
              <w:pStyle w:val="3"/>
              <w:jc w:val="both"/>
              <w:rPr>
                <w:sz w:val="20"/>
                <w:szCs w:val="20"/>
              </w:rPr>
            </w:pPr>
            <w:r w:rsidRPr="00066C85">
              <w:rPr>
                <w:b/>
                <w:iCs/>
                <w:sz w:val="20"/>
                <w:szCs w:val="20"/>
              </w:rPr>
              <w:t xml:space="preserve">Тема 4. </w:t>
            </w:r>
            <w:r w:rsidRPr="00066C85">
              <w:rPr>
                <w:b/>
                <w:sz w:val="20"/>
                <w:szCs w:val="20"/>
              </w:rPr>
              <w:t>Особенности трудовой мотивации на российских предприятиях</w:t>
            </w:r>
            <w:r w:rsidRPr="00066C85">
              <w:rPr>
                <w:sz w:val="20"/>
                <w:szCs w:val="20"/>
              </w:rPr>
              <w:t xml:space="preserve"> </w:t>
            </w:r>
          </w:p>
          <w:p w:rsidR="00BB2A8E" w:rsidRPr="00066C85" w:rsidRDefault="00BB2A8E" w:rsidP="00066C85">
            <w:pPr>
              <w:ind w:left="33"/>
              <w:jc w:val="both"/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 xml:space="preserve">1.Проблемы отсутствия должной мотивации у сотрудников российских предприятий. </w:t>
            </w:r>
          </w:p>
          <w:p w:rsidR="00BB2A8E" w:rsidRPr="00066C85" w:rsidRDefault="00BB2A8E" w:rsidP="00066C85">
            <w:pPr>
              <w:ind w:left="33"/>
              <w:jc w:val="both"/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 xml:space="preserve">2.Классификация предприятий, согласно критерию эффективности управления мотивацией по автору С. Шекшня. </w:t>
            </w:r>
          </w:p>
          <w:p w:rsidR="00BB2A8E" w:rsidRPr="00066C85" w:rsidRDefault="00BB2A8E" w:rsidP="00066C85">
            <w:pPr>
              <w:ind w:left="33"/>
              <w:jc w:val="both"/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lastRenderedPageBreak/>
              <w:t>3.Разница между рациональным стимулированием персонала в России и в западных странах. Предпосылки формирования системы мотивации в РФ. 4.Компоненты комплексной программы мотивации</w:t>
            </w:r>
          </w:p>
        </w:tc>
        <w:tc>
          <w:tcPr>
            <w:tcW w:w="709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lastRenderedPageBreak/>
              <w:t>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8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10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3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:rsidR="00BB2A8E" w:rsidRPr="00DB4B61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12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975" w:type="dxa"/>
            <w:vMerge w:val="restart"/>
          </w:tcPr>
          <w:p w:rsidR="00BB2A8E" w:rsidRPr="00076032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 xml:space="preserve">одготовка сообщений по </w:t>
            </w:r>
            <w:r w:rsidRPr="00082B8E">
              <w:rPr>
                <w:i/>
                <w:sz w:val="20"/>
                <w:szCs w:val="20"/>
              </w:rPr>
              <w:lastRenderedPageBreak/>
              <w:t>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</w:p>
        </w:tc>
      </w:tr>
      <w:tr w:rsidR="00BB2A8E" w:rsidTr="002F240F">
        <w:tc>
          <w:tcPr>
            <w:tcW w:w="1810" w:type="dxa"/>
            <w:vMerge/>
            <w:vAlign w:val="center"/>
          </w:tcPr>
          <w:p w:rsidR="00BB2A8E" w:rsidRPr="00B25088" w:rsidRDefault="00BB2A8E" w:rsidP="002F240F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BB2A8E" w:rsidRPr="00066C85" w:rsidRDefault="00BB2A8E" w:rsidP="002F240F">
            <w:pPr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>Практическое занятие № 4. Особенности трудовой мотивации на российских предприятиях</w:t>
            </w:r>
          </w:p>
        </w:tc>
        <w:tc>
          <w:tcPr>
            <w:tcW w:w="709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BB2A8E" w:rsidTr="002F240F">
        <w:trPr>
          <w:trHeight w:val="461"/>
        </w:trPr>
        <w:tc>
          <w:tcPr>
            <w:tcW w:w="1810" w:type="dxa"/>
            <w:vMerge/>
            <w:vAlign w:val="center"/>
          </w:tcPr>
          <w:p w:rsidR="00BB2A8E" w:rsidRPr="00B25088" w:rsidRDefault="00BB2A8E" w:rsidP="002F240F">
            <w:pPr>
              <w:rPr>
                <w:rFonts w:cs="Arial"/>
                <w:sz w:val="20"/>
                <w:szCs w:val="20"/>
                <w:lang w:eastAsia="en-US"/>
              </w:rPr>
            </w:pPr>
          </w:p>
        </w:tc>
        <w:tc>
          <w:tcPr>
            <w:tcW w:w="8646" w:type="dxa"/>
          </w:tcPr>
          <w:p w:rsidR="00BB2A8E" w:rsidRPr="00066C85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066C85">
              <w:rPr>
                <w:sz w:val="20"/>
                <w:szCs w:val="20"/>
                <w:lang w:eastAsia="en-US"/>
              </w:rPr>
              <w:t xml:space="preserve">Самостоятельная работа. </w:t>
            </w:r>
            <w:r w:rsidRPr="00066C85">
              <w:rPr>
                <w:rFonts w:cs="Arial"/>
                <w:sz w:val="20"/>
                <w:szCs w:val="20"/>
                <w:lang w:eastAsia="en-US"/>
              </w:rPr>
              <w:t>Самостоятельное изучение учебных материалов</w:t>
            </w:r>
          </w:p>
          <w:p w:rsidR="00BB2A8E" w:rsidRPr="00066C85" w:rsidRDefault="00BB2A8E" w:rsidP="002F240F">
            <w:pPr>
              <w:rPr>
                <w:sz w:val="20"/>
                <w:szCs w:val="20"/>
              </w:rPr>
            </w:pPr>
            <w:r w:rsidRPr="00066C85">
              <w:rPr>
                <w:rFonts w:cs="Arial"/>
                <w:sz w:val="20"/>
                <w:szCs w:val="20"/>
                <w:lang w:eastAsia="en-US"/>
              </w:rPr>
              <w:t>Подготовка / сообщений /выполнение заданий</w:t>
            </w:r>
          </w:p>
        </w:tc>
        <w:tc>
          <w:tcPr>
            <w:tcW w:w="709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BB2A8E" w:rsidTr="002F240F">
        <w:tc>
          <w:tcPr>
            <w:tcW w:w="1810" w:type="dxa"/>
            <w:vMerge w:val="restart"/>
          </w:tcPr>
          <w:p w:rsidR="00BB2A8E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BB2A8E" w:rsidRPr="00B25088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20"/>
                <w:szCs w:val="20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646" w:type="dxa"/>
          </w:tcPr>
          <w:p w:rsidR="00BB2A8E" w:rsidRPr="00066C85" w:rsidRDefault="00BB2A8E" w:rsidP="002F240F">
            <w:pPr>
              <w:pStyle w:val="3"/>
              <w:jc w:val="both"/>
              <w:rPr>
                <w:b/>
                <w:sz w:val="20"/>
                <w:szCs w:val="20"/>
              </w:rPr>
            </w:pPr>
            <w:r w:rsidRPr="00066C85">
              <w:rPr>
                <w:b/>
                <w:iCs/>
                <w:sz w:val="20"/>
                <w:szCs w:val="20"/>
              </w:rPr>
              <w:t>Тема 5</w:t>
            </w:r>
            <w:r>
              <w:rPr>
                <w:b/>
                <w:iCs/>
                <w:sz w:val="20"/>
                <w:szCs w:val="20"/>
              </w:rPr>
              <w:t>.</w:t>
            </w:r>
            <w:r w:rsidRPr="00066C85">
              <w:rPr>
                <w:sz w:val="20"/>
                <w:szCs w:val="20"/>
              </w:rPr>
              <w:t xml:space="preserve"> </w:t>
            </w:r>
            <w:r w:rsidRPr="00066C85">
              <w:rPr>
                <w:b/>
                <w:sz w:val="20"/>
                <w:szCs w:val="20"/>
              </w:rPr>
              <w:t>Сущность стимулирования труда</w:t>
            </w:r>
            <w:r w:rsidRPr="00066C85">
              <w:rPr>
                <w:b/>
                <w:caps/>
                <w:sz w:val="20"/>
                <w:szCs w:val="20"/>
              </w:rPr>
              <w:t xml:space="preserve"> </w:t>
            </w:r>
            <w:r w:rsidRPr="00066C85">
              <w:rPr>
                <w:b/>
                <w:sz w:val="20"/>
                <w:szCs w:val="20"/>
              </w:rPr>
              <w:t xml:space="preserve">и его функции. </w:t>
            </w:r>
          </w:p>
          <w:p w:rsidR="00BB2A8E" w:rsidRPr="00066C85" w:rsidRDefault="00BB2A8E" w:rsidP="00066C85">
            <w:pPr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>1.Понятие стимулирования труда. Основные функции стимулирования труда. Сравнительная характеристика у определений «мотивация» и «стимулированию труда»</w:t>
            </w:r>
          </w:p>
          <w:p w:rsidR="00BB2A8E" w:rsidRPr="00066C85" w:rsidRDefault="00BB2A8E" w:rsidP="00066C85">
            <w:r w:rsidRPr="00066C85">
              <w:rPr>
                <w:sz w:val="20"/>
                <w:szCs w:val="20"/>
              </w:rPr>
              <w:t>2.Реализация процесса стимулирования труда</w:t>
            </w:r>
          </w:p>
        </w:tc>
        <w:tc>
          <w:tcPr>
            <w:tcW w:w="709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2/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8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10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3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:rsidR="00BB2A8E" w:rsidRPr="00DB4B61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12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975" w:type="dxa"/>
            <w:vMerge w:val="restart"/>
          </w:tcPr>
          <w:p w:rsidR="00BB2A8E" w:rsidRPr="00076032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>одготовка 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</w:p>
        </w:tc>
      </w:tr>
      <w:tr w:rsidR="00BB2A8E" w:rsidTr="002F240F">
        <w:trPr>
          <w:trHeight w:val="263"/>
        </w:trPr>
        <w:tc>
          <w:tcPr>
            <w:tcW w:w="1810" w:type="dxa"/>
            <w:vMerge/>
            <w:vAlign w:val="center"/>
          </w:tcPr>
          <w:p w:rsidR="00BB2A8E" w:rsidRDefault="00BB2A8E" w:rsidP="002F240F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BB2A8E" w:rsidRPr="00066C85" w:rsidRDefault="00BB2A8E" w:rsidP="002F240F">
            <w:pPr>
              <w:pStyle w:val="3"/>
              <w:jc w:val="both"/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>Практическое занятие № 5. Сущность стимулирования труда</w:t>
            </w:r>
            <w:r w:rsidRPr="00066C85">
              <w:rPr>
                <w:caps/>
                <w:sz w:val="20"/>
                <w:szCs w:val="20"/>
              </w:rPr>
              <w:t xml:space="preserve"> </w:t>
            </w:r>
            <w:r w:rsidRPr="00066C85">
              <w:rPr>
                <w:sz w:val="20"/>
                <w:szCs w:val="20"/>
              </w:rPr>
              <w:t>и его функции.</w:t>
            </w:r>
          </w:p>
        </w:tc>
        <w:tc>
          <w:tcPr>
            <w:tcW w:w="709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BB2A8E" w:rsidTr="002F240F">
        <w:tc>
          <w:tcPr>
            <w:tcW w:w="1810" w:type="dxa"/>
            <w:vMerge/>
            <w:vAlign w:val="center"/>
          </w:tcPr>
          <w:p w:rsidR="00BB2A8E" w:rsidRDefault="00BB2A8E" w:rsidP="002F240F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BB2A8E" w:rsidRPr="00066C85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066C85">
              <w:rPr>
                <w:sz w:val="20"/>
                <w:szCs w:val="20"/>
                <w:lang w:eastAsia="en-US"/>
              </w:rPr>
              <w:t xml:space="preserve">Самостоятельная работа. </w:t>
            </w:r>
            <w:r w:rsidRPr="00066C85">
              <w:rPr>
                <w:rFonts w:cs="Arial"/>
                <w:sz w:val="20"/>
                <w:szCs w:val="20"/>
                <w:lang w:eastAsia="en-US"/>
              </w:rPr>
              <w:t>Самостоятельное изучение учебных материалов</w:t>
            </w:r>
          </w:p>
          <w:p w:rsidR="00BB2A8E" w:rsidRPr="00066C85" w:rsidRDefault="00BB2A8E" w:rsidP="002F240F">
            <w:pPr>
              <w:rPr>
                <w:iCs/>
                <w:sz w:val="20"/>
                <w:szCs w:val="20"/>
                <w:lang w:eastAsia="en-US"/>
              </w:rPr>
            </w:pPr>
            <w:r w:rsidRPr="00066C85">
              <w:rPr>
                <w:rFonts w:cs="Arial"/>
                <w:sz w:val="20"/>
                <w:szCs w:val="20"/>
                <w:lang w:eastAsia="en-US"/>
              </w:rPr>
              <w:t>Подготовка / сообщений /выполнение заданий</w:t>
            </w:r>
          </w:p>
        </w:tc>
        <w:tc>
          <w:tcPr>
            <w:tcW w:w="709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BB2A8E" w:rsidTr="002F240F">
        <w:tc>
          <w:tcPr>
            <w:tcW w:w="1810" w:type="dxa"/>
            <w:vMerge w:val="restart"/>
            <w:vAlign w:val="center"/>
          </w:tcPr>
          <w:p w:rsidR="00BB2A8E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</w:rPr>
            </w:pPr>
            <w:r w:rsidRPr="00B25088">
              <w:rPr>
                <w:sz w:val="20"/>
                <w:szCs w:val="20"/>
              </w:rPr>
              <w:t>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ИПК-1.1</w:t>
            </w:r>
          </w:p>
          <w:p w:rsidR="00BB2A8E" w:rsidRDefault="00BB2A8E" w:rsidP="00066C85">
            <w:pPr>
              <w:rPr>
                <w:rFonts w:cs="Arial"/>
                <w:sz w:val="18"/>
                <w:szCs w:val="18"/>
                <w:lang w:eastAsia="en-US"/>
              </w:rPr>
            </w:pPr>
            <w:r w:rsidRPr="00B25088">
              <w:rPr>
                <w:sz w:val="20"/>
                <w:szCs w:val="20"/>
              </w:rPr>
              <w:t>ИПК-</w:t>
            </w:r>
            <w:r>
              <w:rPr>
                <w:sz w:val="20"/>
                <w:szCs w:val="20"/>
              </w:rPr>
              <w:t>1</w:t>
            </w:r>
            <w:r w:rsidRPr="00B25088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8646" w:type="dxa"/>
          </w:tcPr>
          <w:p w:rsidR="00BB2A8E" w:rsidRPr="00066C85" w:rsidRDefault="00BB2A8E" w:rsidP="00DB40D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66C85">
              <w:rPr>
                <w:b/>
                <w:iCs/>
                <w:sz w:val="20"/>
                <w:szCs w:val="20"/>
              </w:rPr>
              <w:t xml:space="preserve">Тема 6. </w:t>
            </w:r>
            <w:r w:rsidRPr="00066C85">
              <w:rPr>
                <w:b/>
                <w:sz w:val="20"/>
                <w:szCs w:val="20"/>
              </w:rPr>
              <w:t>Виды стимулирования труда и их классификация.</w:t>
            </w:r>
          </w:p>
          <w:p w:rsidR="00BB2A8E" w:rsidRPr="00066C85" w:rsidRDefault="00BB2A8E" w:rsidP="00066C85">
            <w:pPr>
              <w:tabs>
                <w:tab w:val="left" w:pos="858"/>
                <w:tab w:val="left" w:pos="884"/>
              </w:tabs>
              <w:ind w:left="33"/>
              <w:jc w:val="both"/>
              <w:rPr>
                <w:sz w:val="20"/>
                <w:szCs w:val="20"/>
              </w:rPr>
            </w:pPr>
            <w:r w:rsidRPr="00066C85">
              <w:rPr>
                <w:sz w:val="20"/>
                <w:szCs w:val="20"/>
              </w:rPr>
              <w:t xml:space="preserve">1.Основные барьеры, возникающие при внедрении процесса стимулирования труда. Вид эффективного стимулирования труда. 2.Классификация стимулов. Организации, где эффективно применять моральные стимулы. </w:t>
            </w:r>
          </w:p>
          <w:p w:rsidR="00BB2A8E" w:rsidRPr="00066C85" w:rsidRDefault="00BB2A8E" w:rsidP="00066C85">
            <w:pPr>
              <w:tabs>
                <w:tab w:val="left" w:pos="858"/>
                <w:tab w:val="left" w:pos="884"/>
              </w:tabs>
              <w:ind w:left="33"/>
              <w:jc w:val="both"/>
              <w:rPr>
                <w:sz w:val="20"/>
                <w:szCs w:val="20"/>
                <w:lang w:eastAsia="en-US"/>
              </w:rPr>
            </w:pPr>
            <w:r w:rsidRPr="00066C85">
              <w:rPr>
                <w:sz w:val="20"/>
                <w:szCs w:val="20"/>
              </w:rPr>
              <w:t>3.Р</w:t>
            </w:r>
            <w:r w:rsidRPr="00066C85">
              <w:rPr>
                <w:color w:val="000000"/>
                <w:sz w:val="20"/>
                <w:szCs w:val="20"/>
              </w:rPr>
              <w:t>егулирование и реализация социальных проектов в сфере занятости населения и трудовой миграции</w:t>
            </w:r>
          </w:p>
        </w:tc>
        <w:tc>
          <w:tcPr>
            <w:tcW w:w="709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2/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8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 w:rsidRPr="00DB4B61">
              <w:rPr>
                <w:rFonts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10" w:type="dxa"/>
            <w:vMerge w:val="restart"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3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850" w:type="dxa"/>
            <w:vMerge w:val="restart"/>
            <w:vAlign w:val="center"/>
          </w:tcPr>
          <w:p w:rsidR="00BB2A8E" w:rsidRPr="00DB4B61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  <w:r>
              <w:rPr>
                <w:rFonts w:cs="Arial"/>
                <w:sz w:val="18"/>
                <w:szCs w:val="18"/>
                <w:lang w:eastAsia="en-US"/>
              </w:rPr>
              <w:t>12</w:t>
            </w:r>
            <w:r w:rsidRPr="00DB4B61">
              <w:rPr>
                <w:rFonts w:cs="Arial"/>
                <w:sz w:val="18"/>
                <w:szCs w:val="18"/>
                <w:lang w:eastAsia="en-US"/>
              </w:rPr>
              <w:t>/</w:t>
            </w:r>
            <w:r>
              <w:rPr>
                <w:rFonts w:cs="Arial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1975" w:type="dxa"/>
            <w:vMerge w:val="restart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  <w:r w:rsidRPr="00082B8E">
              <w:rPr>
                <w:rFonts w:cs="Arial"/>
                <w:i/>
                <w:sz w:val="20"/>
                <w:szCs w:val="20"/>
              </w:rPr>
              <w:t>Устный опрос по теме/п</w:t>
            </w:r>
            <w:r w:rsidRPr="00082B8E">
              <w:rPr>
                <w:i/>
                <w:sz w:val="20"/>
                <w:szCs w:val="20"/>
              </w:rPr>
              <w:t>одготовка сообщений по теме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 w:rsidRPr="00082B8E">
              <w:rPr>
                <w:i/>
                <w:noProof/>
                <w:sz w:val="20"/>
                <w:szCs w:val="20"/>
              </w:rPr>
              <w:t>выполнение заданий</w:t>
            </w:r>
            <w:r w:rsidRPr="00082B8E">
              <w:rPr>
                <w:rFonts w:cs="Arial"/>
                <w:i/>
                <w:sz w:val="20"/>
                <w:szCs w:val="20"/>
                <w:lang w:eastAsia="en-US"/>
              </w:rPr>
              <w:t>/</w:t>
            </w:r>
            <w:r>
              <w:rPr>
                <w:rFonts w:cs="Arial"/>
                <w:i/>
                <w:sz w:val="20"/>
                <w:szCs w:val="20"/>
                <w:lang w:eastAsia="en-US"/>
              </w:rPr>
              <w:t>тестирование по темам курса</w:t>
            </w:r>
          </w:p>
        </w:tc>
      </w:tr>
      <w:tr w:rsidR="00BB2A8E" w:rsidTr="002F240F">
        <w:tc>
          <w:tcPr>
            <w:tcW w:w="1810" w:type="dxa"/>
            <w:vMerge/>
            <w:vAlign w:val="center"/>
          </w:tcPr>
          <w:p w:rsidR="00BB2A8E" w:rsidRDefault="00BB2A8E" w:rsidP="002F240F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BB2A8E" w:rsidRPr="00066C85" w:rsidRDefault="00BB2A8E" w:rsidP="00DB40D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66C85">
              <w:rPr>
                <w:sz w:val="20"/>
                <w:szCs w:val="20"/>
              </w:rPr>
              <w:t>Практическое занятие № 6. Виды стимулирования труда и их классификация.</w:t>
            </w:r>
          </w:p>
        </w:tc>
        <w:tc>
          <w:tcPr>
            <w:tcW w:w="709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BB2A8E" w:rsidTr="002F240F">
        <w:tc>
          <w:tcPr>
            <w:tcW w:w="1810" w:type="dxa"/>
            <w:vMerge/>
            <w:vAlign w:val="center"/>
          </w:tcPr>
          <w:p w:rsidR="00BB2A8E" w:rsidRDefault="00BB2A8E" w:rsidP="002F240F">
            <w:pPr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BB2A8E" w:rsidRPr="00066C85" w:rsidRDefault="00BB2A8E" w:rsidP="00DB40D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rFonts w:cs="Arial"/>
                <w:sz w:val="20"/>
                <w:szCs w:val="20"/>
                <w:lang w:eastAsia="en-US"/>
              </w:rPr>
            </w:pPr>
            <w:r w:rsidRPr="00066C85">
              <w:rPr>
                <w:sz w:val="20"/>
                <w:szCs w:val="20"/>
                <w:lang w:eastAsia="en-US"/>
              </w:rPr>
              <w:t xml:space="preserve">Самостоятельная работа. </w:t>
            </w:r>
            <w:r w:rsidRPr="00066C85">
              <w:rPr>
                <w:rFonts w:cs="Arial"/>
                <w:sz w:val="20"/>
                <w:szCs w:val="20"/>
                <w:lang w:eastAsia="en-US"/>
              </w:rPr>
              <w:t>Самостоятельное изучение учебных материалов</w:t>
            </w:r>
          </w:p>
          <w:p w:rsidR="00BB2A8E" w:rsidRPr="00066C85" w:rsidRDefault="00BB2A8E" w:rsidP="00DB40D8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rPr>
                <w:sz w:val="20"/>
                <w:szCs w:val="20"/>
                <w:lang w:eastAsia="en-US"/>
              </w:rPr>
            </w:pPr>
            <w:r w:rsidRPr="00066C85">
              <w:rPr>
                <w:rFonts w:cs="Arial"/>
                <w:sz w:val="20"/>
                <w:szCs w:val="20"/>
                <w:lang w:eastAsia="en-US"/>
              </w:rPr>
              <w:t>Подготовка / сообщений /выполнение заданий</w:t>
            </w:r>
          </w:p>
        </w:tc>
        <w:tc>
          <w:tcPr>
            <w:tcW w:w="709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71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vAlign w:val="center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sz w:val="18"/>
                <w:szCs w:val="18"/>
                <w:lang w:eastAsia="en-US"/>
              </w:rPr>
            </w:pPr>
          </w:p>
        </w:tc>
        <w:tc>
          <w:tcPr>
            <w:tcW w:w="1975" w:type="dxa"/>
            <w:vMerge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sz w:val="18"/>
                <w:szCs w:val="18"/>
                <w:lang w:eastAsia="en-US"/>
              </w:rPr>
            </w:pPr>
          </w:p>
        </w:tc>
      </w:tr>
      <w:tr w:rsidR="00BB2A8E" w:rsidTr="002F240F">
        <w:tc>
          <w:tcPr>
            <w:tcW w:w="1810" w:type="dxa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646" w:type="dxa"/>
          </w:tcPr>
          <w:p w:rsidR="00BB2A8E" w:rsidRPr="0021309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jc w:val="right"/>
              <w:rPr>
                <w:rFonts w:cs="Arial"/>
                <w:sz w:val="20"/>
                <w:szCs w:val="20"/>
                <w:lang w:eastAsia="en-US"/>
              </w:rPr>
            </w:pPr>
            <w:r w:rsidRPr="00213091">
              <w:rPr>
                <w:b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709" w:type="dxa"/>
          </w:tcPr>
          <w:p w:rsidR="00BB2A8E" w:rsidRPr="00FF644C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 w:rsidRPr="00FF644C"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16/</w:t>
            </w: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708" w:type="dxa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 w:rsidRPr="00DB4B61">
              <w:rPr>
                <w:rFonts w:cs="Arial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0" w:type="dxa"/>
          </w:tcPr>
          <w:p w:rsidR="00BB2A8E" w:rsidRPr="00DB4B61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rFonts w:cs="Arial"/>
                <w:b/>
                <w:sz w:val="20"/>
                <w:szCs w:val="20"/>
                <w:lang w:eastAsia="en-US"/>
              </w:rPr>
              <w:t>1</w:t>
            </w:r>
            <w:r w:rsidRPr="00DB4B61">
              <w:rPr>
                <w:rFonts w:cs="Arial"/>
                <w:b/>
                <w:sz w:val="20"/>
                <w:szCs w:val="20"/>
                <w:lang w:eastAsia="en-US"/>
              </w:rPr>
              <w:t>8/</w:t>
            </w:r>
            <w:r>
              <w:rPr>
                <w:rFonts w:cs="Arial"/>
                <w:b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850" w:type="dxa"/>
          </w:tcPr>
          <w:p w:rsidR="00BB2A8E" w:rsidRPr="00DB4B61" w:rsidRDefault="00BB2A8E" w:rsidP="00066C85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ind w:left="-163"/>
              <w:jc w:val="center"/>
              <w:rPr>
                <w:rFonts w:cs="Arial"/>
                <w:b/>
                <w:sz w:val="20"/>
                <w:szCs w:val="20"/>
                <w:lang w:eastAsia="en-US"/>
              </w:rPr>
            </w:pP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74</w:t>
            </w:r>
            <w:r w:rsidRPr="002153AA"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/</w:t>
            </w:r>
            <w:r>
              <w:rPr>
                <w:b/>
                <w:color w:val="000000"/>
                <w:spacing w:val="-2"/>
                <w:sz w:val="20"/>
                <w:szCs w:val="20"/>
                <w:lang w:eastAsia="en-US"/>
              </w:rPr>
              <w:t>92</w:t>
            </w:r>
          </w:p>
        </w:tc>
        <w:tc>
          <w:tcPr>
            <w:tcW w:w="1975" w:type="dxa"/>
          </w:tcPr>
          <w:p w:rsidR="00BB2A8E" w:rsidRDefault="00BB2A8E" w:rsidP="002F240F">
            <w:pPr>
              <w:widowControl w:val="0"/>
              <w:tabs>
                <w:tab w:val="left" w:pos="1701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cs="Arial"/>
                <w:b/>
                <w:sz w:val="18"/>
                <w:szCs w:val="18"/>
                <w:lang w:eastAsia="en-US"/>
              </w:rPr>
            </w:pPr>
          </w:p>
        </w:tc>
      </w:tr>
    </w:tbl>
    <w:p w:rsidR="00BB2A8E" w:rsidRDefault="00BB2A8E" w:rsidP="009A7CD4">
      <w:pPr>
        <w:ind w:firstLine="709"/>
        <w:rPr>
          <w:i/>
          <w:iCs/>
          <w:color w:val="000000"/>
          <w:sz w:val="20"/>
          <w:szCs w:val="20"/>
        </w:rPr>
      </w:pPr>
      <w:r w:rsidRPr="00213091">
        <w:rPr>
          <w:color w:val="000000"/>
          <w:sz w:val="20"/>
          <w:szCs w:val="20"/>
        </w:rPr>
        <w:t xml:space="preserve">Примечание:   </w:t>
      </w:r>
      <w:r w:rsidRPr="00213091">
        <w:rPr>
          <w:i/>
          <w:iCs/>
          <w:color w:val="000000"/>
          <w:sz w:val="20"/>
          <w:szCs w:val="20"/>
        </w:rPr>
        <w:t>-/- объем часов соответственно для очной, заочной форм обучения</w:t>
      </w:r>
    </w:p>
    <w:p w:rsidR="00BB2A8E" w:rsidRPr="009A7CD4" w:rsidRDefault="00BB2A8E"/>
    <w:p w:rsidR="00BB2A8E" w:rsidRPr="00DB40D8" w:rsidRDefault="00BB2A8E"/>
    <w:p w:rsidR="00BB2A8E" w:rsidRPr="00DB40D8" w:rsidRDefault="00BB2A8E"/>
    <w:p w:rsidR="00BB2A8E" w:rsidRPr="00DB40D8" w:rsidRDefault="00BB2A8E"/>
    <w:p w:rsidR="00BB2A8E" w:rsidRPr="00DB40D8" w:rsidRDefault="00BB2A8E"/>
    <w:p w:rsidR="00BB2A8E" w:rsidRPr="00DB40D8" w:rsidRDefault="00BB2A8E"/>
    <w:p w:rsidR="00BB2A8E" w:rsidRPr="00DB40D8" w:rsidRDefault="00BB2A8E">
      <w:pPr>
        <w:sectPr w:rsidR="00BB2A8E" w:rsidRPr="00DB40D8" w:rsidSect="00017F1F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BB2A8E" w:rsidRPr="00626752" w:rsidRDefault="00BB2A8E" w:rsidP="00AF12D6">
      <w:pPr>
        <w:widowControl w:val="0"/>
        <w:tabs>
          <w:tab w:val="left" w:pos="-142"/>
        </w:tabs>
        <w:spacing w:after="120"/>
        <w:jc w:val="center"/>
        <w:rPr>
          <w:b/>
        </w:rPr>
      </w:pPr>
      <w:r>
        <w:rPr>
          <w:b/>
        </w:rPr>
        <w:lastRenderedPageBreak/>
        <w:t>4</w:t>
      </w:r>
      <w:r w:rsidRPr="00626752">
        <w:rPr>
          <w:b/>
        </w:rPr>
        <w:t>.</w:t>
      </w:r>
      <w:r w:rsidRPr="00626752">
        <w:rPr>
          <w:b/>
          <w:bCs/>
          <w:caps/>
        </w:rPr>
        <w:t xml:space="preserve">методические указания </w:t>
      </w:r>
      <w:r w:rsidRPr="001047C6">
        <w:rPr>
          <w:b/>
          <w:caps/>
        </w:rPr>
        <w:t xml:space="preserve">для обучающихся </w:t>
      </w:r>
      <w:r w:rsidRPr="00626752">
        <w:rPr>
          <w:b/>
          <w:bCs/>
          <w:caps/>
        </w:rPr>
        <w:t xml:space="preserve">по освоению дисциплины </w:t>
      </w:r>
    </w:p>
    <w:p w:rsidR="00BB2A8E" w:rsidRPr="00125D39" w:rsidRDefault="00BB2A8E" w:rsidP="00AF12D6">
      <w:pPr>
        <w:autoSpaceDE w:val="0"/>
        <w:autoSpaceDN w:val="0"/>
        <w:adjustRightInd w:val="0"/>
        <w:spacing w:after="120"/>
        <w:jc w:val="both"/>
        <w:rPr>
          <w:b/>
        </w:rPr>
      </w:pPr>
      <w:r w:rsidRPr="00160DCC">
        <w:tab/>
      </w:r>
      <w:r>
        <w:rPr>
          <w:b/>
        </w:rPr>
        <w:t xml:space="preserve">4.1. </w:t>
      </w:r>
      <w:r w:rsidRPr="00125D39">
        <w:rPr>
          <w:b/>
        </w:rPr>
        <w:t>Общие методические рекомендации по освоению дисциплины</w:t>
      </w:r>
      <w:r>
        <w:rPr>
          <w:b/>
        </w:rPr>
        <w:t>, образовательные технологии</w:t>
      </w:r>
    </w:p>
    <w:p w:rsidR="00BB2A8E" w:rsidRPr="00635986" w:rsidRDefault="00BB2A8E" w:rsidP="00AF12D6">
      <w:pPr>
        <w:ind w:firstLine="709"/>
        <w:jc w:val="both"/>
      </w:pPr>
      <w:r w:rsidRPr="00635986">
        <w:rPr>
          <w:iCs/>
          <w:color w:val="000000"/>
        </w:rPr>
        <w:t xml:space="preserve">Дисциплина реализуется посредством проведения контактной работы с обучающимися  (включая проведение текущего контроля успеваемости), самостоятельной работы обучающихся и промежуточной аттестации. </w:t>
      </w:r>
    </w:p>
    <w:p w:rsidR="00BB2A8E" w:rsidRPr="0090390D" w:rsidRDefault="00BB2A8E" w:rsidP="00AF12D6">
      <w:pPr>
        <w:autoSpaceDE w:val="0"/>
        <w:autoSpaceDN w:val="0"/>
        <w:adjustRightInd w:val="0"/>
        <w:jc w:val="both"/>
      </w:pPr>
      <w:r>
        <w:tab/>
      </w:r>
      <w:r w:rsidRPr="0090390D">
        <w:t>При проведении учебных занятий по дисциплине обеспечивается развитие у обучающихся навыков командной работы, межличностной коммуникации, принятия решений, лидерских качеств (включая проведение интерактивных лекций, групповых дискуссий, ролевых игр, тренингов, анализ ситуаций и имитационных моделей, преподавание дисциплины в форме курса, составленного на основе результатов научных исследований, проводимых университетом, в том числе с учетом региональных особенностей профессиональной деятельности выпускников и потребностей работодателей).</w:t>
      </w:r>
    </w:p>
    <w:p w:rsidR="00BB2A8E" w:rsidRPr="008C68A5" w:rsidRDefault="00BB2A8E" w:rsidP="00AF12D6">
      <w:pPr>
        <w:widowControl w:val="0"/>
        <w:tabs>
          <w:tab w:val="left" w:pos="-142"/>
        </w:tabs>
        <w:ind w:firstLine="709"/>
        <w:jc w:val="both"/>
      </w:pPr>
      <w:r w:rsidRPr="008C68A5">
        <w:t>Преподавание дисциплины ведется с применением следующих видов образовательных технологий:</w:t>
      </w:r>
    </w:p>
    <w:p w:rsidR="00BB2A8E" w:rsidRPr="008C68A5" w:rsidRDefault="00BB2A8E" w:rsidP="00AF12D6">
      <w:pPr>
        <w:widowControl w:val="0"/>
        <w:tabs>
          <w:tab w:val="left" w:pos="-142"/>
        </w:tabs>
        <w:ind w:firstLine="709"/>
        <w:jc w:val="both"/>
      </w:pPr>
      <w:r w:rsidRPr="008C68A5">
        <w:t>-балльно-рейтинговая технология оценивания;</w:t>
      </w:r>
    </w:p>
    <w:p w:rsidR="00BB2A8E" w:rsidRPr="008C68A5" w:rsidRDefault="00BB2A8E" w:rsidP="00AF12D6">
      <w:pPr>
        <w:widowControl w:val="0"/>
        <w:tabs>
          <w:tab w:val="left" w:pos="-142"/>
        </w:tabs>
        <w:ind w:firstLine="709"/>
        <w:jc w:val="both"/>
      </w:pPr>
      <w:r w:rsidRPr="008C68A5">
        <w:rPr>
          <w:i/>
        </w:rPr>
        <w:t xml:space="preserve">- </w:t>
      </w:r>
      <w:r w:rsidRPr="008C68A5">
        <w:t>электронное обучение;</w:t>
      </w:r>
    </w:p>
    <w:p w:rsidR="00BB2A8E" w:rsidRPr="008C68A5" w:rsidRDefault="00BB2A8E" w:rsidP="00AF12D6">
      <w:pPr>
        <w:widowControl w:val="0"/>
        <w:tabs>
          <w:tab w:val="left" w:pos="-142"/>
        </w:tabs>
        <w:ind w:firstLine="709"/>
        <w:jc w:val="both"/>
      </w:pPr>
      <w:r w:rsidRPr="008C68A5">
        <w:t>- проблемное обучение;</w:t>
      </w:r>
    </w:p>
    <w:p w:rsidR="00BB2A8E" w:rsidRPr="008C68A5" w:rsidRDefault="00BB2A8E" w:rsidP="00AF12D6">
      <w:pPr>
        <w:widowControl w:val="0"/>
        <w:tabs>
          <w:tab w:val="left" w:pos="-142"/>
        </w:tabs>
        <w:ind w:firstLine="709"/>
        <w:jc w:val="both"/>
      </w:pPr>
      <w:r w:rsidRPr="008C68A5">
        <w:t>- разбор конкретных ситуаций;</w:t>
      </w:r>
    </w:p>
    <w:p w:rsidR="00BB2A8E" w:rsidRPr="008C68A5" w:rsidRDefault="00BB2A8E" w:rsidP="00AF12D6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8C68A5">
        <w:t>- информационные технологии:</w:t>
      </w:r>
      <w:r w:rsidRPr="008C68A5">
        <w:rPr>
          <w:rFonts w:eastAsia="TimesNewRomanPSMT"/>
        </w:rPr>
        <w:t xml:space="preserve"> </w:t>
      </w:r>
      <w:r>
        <w:rPr>
          <w:rFonts w:eastAsia="TimesNewRomanPSMT"/>
          <w:lang w:val="en-US"/>
        </w:rPr>
        <w:t>BigBlueButton</w:t>
      </w:r>
      <w:r w:rsidRPr="008C68A5">
        <w:rPr>
          <w:rFonts w:eastAsia="TimesNewRomanPSMT"/>
        </w:rPr>
        <w:t>, Zoom;</w:t>
      </w:r>
    </w:p>
    <w:p w:rsidR="00BB2A8E" w:rsidRDefault="00BB2A8E" w:rsidP="00AF12D6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8C68A5">
        <w:rPr>
          <w:rFonts w:eastAsia="TimesNewRomanPSMT"/>
        </w:rPr>
        <w:t xml:space="preserve">- </w:t>
      </w:r>
      <w:r w:rsidRPr="008C68A5">
        <w:rPr>
          <w:lang w:eastAsia="en-US"/>
        </w:rPr>
        <w:t xml:space="preserve">электронные ресурсы </w:t>
      </w:r>
      <w:r w:rsidRPr="008C68A5">
        <w:rPr>
          <w:lang w:val="en-US"/>
        </w:rPr>
        <w:t>G</w:t>
      </w:r>
      <w:r w:rsidRPr="008C68A5">
        <w:t xml:space="preserve">oogle, </w:t>
      </w:r>
      <w:r w:rsidRPr="008C68A5">
        <w:rPr>
          <w:lang w:val="en-US"/>
        </w:rPr>
        <w:t>Mail</w:t>
      </w:r>
      <w:r w:rsidRPr="008C68A5">
        <w:t>, Яндекс</w:t>
      </w:r>
    </w:p>
    <w:p w:rsidR="00BB2A8E" w:rsidRDefault="00BB2A8E" w:rsidP="00AF12D6">
      <w:pPr>
        <w:ind w:firstLine="709"/>
        <w:jc w:val="both"/>
      </w:pPr>
      <w:r w:rsidRPr="00020250">
        <w:t xml:space="preserve">Для оценки знаний, умений, навыков и </w:t>
      </w:r>
      <w:r>
        <w:t>уровня сформированности</w:t>
      </w:r>
      <w:r w:rsidRPr="00B36AF0">
        <w:t xml:space="preserve"> </w:t>
      </w:r>
      <w:r w:rsidRPr="00020250">
        <w:t xml:space="preserve">компетенции по дисциплине применяется балльно-рейтинговая система контроля и оценки успеваемости студентов. В основу балльно-рейтинговой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BB2A8E" w:rsidRDefault="00BB2A8E" w:rsidP="00AF12D6">
      <w:pPr>
        <w:jc w:val="both"/>
        <w:rPr>
          <w:b/>
        </w:rPr>
      </w:pPr>
      <w:r w:rsidRPr="00515A99">
        <w:rPr>
          <w:b/>
        </w:rPr>
        <w:tab/>
      </w:r>
    </w:p>
    <w:p w:rsidR="00BB2A8E" w:rsidRPr="00125D39" w:rsidRDefault="00BB2A8E" w:rsidP="00AF12D6">
      <w:pPr>
        <w:ind w:firstLine="708"/>
        <w:jc w:val="both"/>
        <w:rPr>
          <w:b/>
        </w:rPr>
      </w:pPr>
      <w:r>
        <w:rPr>
          <w:b/>
        </w:rPr>
        <w:t>4.2</w:t>
      </w:r>
      <w:r w:rsidRPr="00515A99">
        <w:rPr>
          <w:b/>
        </w:rPr>
        <w:t>.</w:t>
      </w:r>
      <w:r w:rsidRPr="00125D39">
        <w:rPr>
          <w:b/>
        </w:rPr>
        <w:t>Методические указания для обучающихся по освоению дисциплины на занятиях лекционного типа</w:t>
      </w:r>
    </w:p>
    <w:p w:rsidR="00BB2A8E" w:rsidRPr="005F7284" w:rsidRDefault="00BB2A8E" w:rsidP="00AF12D6">
      <w:pPr>
        <w:autoSpaceDE w:val="0"/>
        <w:autoSpaceDN w:val="0"/>
        <w:adjustRightInd w:val="0"/>
        <w:jc w:val="both"/>
      </w:pPr>
      <w:r>
        <w:rPr>
          <w:rFonts w:ascii="TimesNewRomanPSMT" w:eastAsia="TimesNewRomanPSMT" w:cs="TimesNewRomanPSMT"/>
        </w:rPr>
        <w:tab/>
      </w:r>
      <w:r w:rsidRPr="005F7284">
        <w:t xml:space="preserve">Лекционный курс предполагает систематизированное изложение основных вопросов тематического плана. В ходе лекционных занятий раскрываются базовые вопросы в рамках каждой темы  дисциплины. Обозначаются ключевые аспекты тем, а также делаются акценты на наиболее сложные и важные положения изучаемого материала. </w:t>
      </w:r>
    </w:p>
    <w:p w:rsidR="00BB2A8E" w:rsidRPr="005F7284" w:rsidRDefault="00BB2A8E" w:rsidP="00AF12D6">
      <w:pPr>
        <w:autoSpaceDE w:val="0"/>
        <w:autoSpaceDN w:val="0"/>
        <w:adjustRightInd w:val="0"/>
        <w:jc w:val="both"/>
      </w:pPr>
      <w:r w:rsidRPr="005F7284">
        <w:rPr>
          <w:rFonts w:ascii="Calibri" w:eastAsia="TimesNewRomanPSMT" w:hAnsi="Calibri"/>
          <w:color w:val="000000"/>
          <w:sz w:val="28"/>
          <w:szCs w:val="28"/>
        </w:rPr>
        <w:tab/>
      </w:r>
      <w:r w:rsidRPr="005F7284">
        <w:rPr>
          <w:rFonts w:eastAsia="TimesNewRomanPSMT"/>
          <w:color w:val="000000"/>
        </w:rPr>
        <w:t>Лекционные занятия проводятся в поточной аудитории с применением</w:t>
      </w:r>
      <w:r w:rsidRPr="005F7284">
        <w:rPr>
          <w:rFonts w:eastAsia="TimesNewRomanPSMT"/>
          <w:color w:val="000000"/>
        </w:rPr>
        <w:br/>
        <w:t xml:space="preserve">мультимедийного проектора в виде учебной презентации или в ЭИОС университета. </w:t>
      </w:r>
    </w:p>
    <w:p w:rsidR="00BB2A8E" w:rsidRPr="005F7284" w:rsidRDefault="00BB2A8E" w:rsidP="00AF12D6">
      <w:pPr>
        <w:ind w:firstLine="540"/>
        <w:jc w:val="both"/>
      </w:pPr>
      <w:r w:rsidRPr="005F7284">
        <w:t>В ходе лекционных занятий  рекомендуется конспектирование учебного материала. Возможно ведение конспекта лекций в виде интеллект-карт.</w:t>
      </w:r>
    </w:p>
    <w:p w:rsidR="00BB2A8E" w:rsidRPr="005F7284" w:rsidRDefault="00BB2A8E" w:rsidP="00AF12D6">
      <w:pPr>
        <w:ind w:firstLine="540"/>
        <w:jc w:val="both"/>
      </w:pPr>
      <w:r w:rsidRPr="005F7284">
        <w:rPr>
          <w:rFonts w:eastAsia="TimesNewRomanPSMT"/>
          <w:color w:val="000000"/>
        </w:rPr>
        <w:t xml:space="preserve">Отдельные темы предлагаются для самостоятельного изучения (конспектируются). </w:t>
      </w:r>
    </w:p>
    <w:p w:rsidR="00BB2A8E" w:rsidRPr="005F7284" w:rsidRDefault="00BB2A8E" w:rsidP="00AF12D6">
      <w:pPr>
        <w:ind w:firstLine="540"/>
        <w:jc w:val="both"/>
      </w:pPr>
      <w:r w:rsidRPr="005F7284">
        <w:t>Материалы лекций являются опорной основой для подготовки обучающихся к практическим занятиям и выполнения заданий самостоятельной работы, а также к мероприятиям текущего контроля успеваемости и промежуточной аттестации по дисциплине.</w:t>
      </w:r>
    </w:p>
    <w:p w:rsidR="00BB2A8E" w:rsidRDefault="00BB2A8E" w:rsidP="00AF12D6">
      <w:pPr>
        <w:autoSpaceDE w:val="0"/>
        <w:autoSpaceDN w:val="0"/>
        <w:adjustRightInd w:val="0"/>
        <w:jc w:val="both"/>
        <w:rPr>
          <w:i/>
        </w:rPr>
      </w:pPr>
      <w:r w:rsidRPr="00472288">
        <w:rPr>
          <w:i/>
        </w:rPr>
        <w:tab/>
      </w:r>
      <w:r>
        <w:rPr>
          <w:i/>
        </w:rPr>
        <w:tab/>
      </w:r>
    </w:p>
    <w:p w:rsidR="00BB2A8E" w:rsidRPr="00BA7BAF" w:rsidRDefault="00BB2A8E" w:rsidP="00AF12D6">
      <w:pPr>
        <w:jc w:val="both"/>
        <w:rPr>
          <w:b/>
        </w:rPr>
      </w:pPr>
      <w:r>
        <w:tab/>
      </w:r>
      <w:r w:rsidRPr="003C7E13">
        <w:rPr>
          <w:b/>
        </w:rPr>
        <w:t>4</w:t>
      </w:r>
      <w:r>
        <w:rPr>
          <w:b/>
        </w:rPr>
        <w:t xml:space="preserve">.3. </w:t>
      </w:r>
      <w:r w:rsidRPr="00BA7BAF">
        <w:rPr>
          <w:b/>
        </w:rPr>
        <w:t xml:space="preserve">Методические указания для обучающихся по освоению дисциплины на </w:t>
      </w:r>
      <w:r>
        <w:rPr>
          <w:b/>
        </w:rPr>
        <w:t xml:space="preserve">практических </w:t>
      </w:r>
      <w:r w:rsidRPr="00BA7BAF">
        <w:rPr>
          <w:b/>
        </w:rPr>
        <w:t xml:space="preserve">занятиях </w:t>
      </w:r>
      <w:r>
        <w:rPr>
          <w:b/>
        </w:rPr>
        <w:t>семинарского типа</w:t>
      </w:r>
    </w:p>
    <w:p w:rsidR="00BB2A8E" w:rsidRPr="005F7284" w:rsidRDefault="00BB2A8E" w:rsidP="00AF12D6">
      <w:pPr>
        <w:pStyle w:val="11"/>
        <w:spacing w:line="240" w:lineRule="auto"/>
        <w:rPr>
          <w:b/>
        </w:rPr>
      </w:pPr>
      <w:r w:rsidRPr="005F7284">
        <w:t xml:space="preserve">Практические (семинарские) занятия представляют собой детализацию лекционного теоретического материала, проводятся в целях закрепления курса и охватывают все основные разделы. Основной формой проведения семинаров и </w:t>
      </w:r>
      <w:r w:rsidRPr="005F7284">
        <w:lastRenderedPageBreak/>
        <w:t xml:space="preserve">практических занятий является обсуждение наиболее проблемных и сложных вопросов по отдельным темам, а также решение задач и разбор примеров и ситуаций в аудиторных условиях. </w:t>
      </w:r>
    </w:p>
    <w:p w:rsidR="00BB2A8E" w:rsidRPr="005F7284" w:rsidRDefault="00BB2A8E" w:rsidP="00AF12D6">
      <w:pPr>
        <w:pStyle w:val="11"/>
        <w:spacing w:line="240" w:lineRule="auto"/>
        <w:rPr>
          <w:b/>
        </w:rPr>
      </w:pPr>
      <w:r w:rsidRPr="005F7284">
        <w:t>Практические (семинарские)  занятия обучающихся обеспечивают:</w:t>
      </w:r>
    </w:p>
    <w:p w:rsidR="00BB2A8E" w:rsidRPr="005F7284" w:rsidRDefault="00BB2A8E" w:rsidP="00AF12D6">
      <w:pPr>
        <w:pStyle w:val="11"/>
        <w:spacing w:line="240" w:lineRule="auto"/>
        <w:rPr>
          <w:b/>
        </w:rPr>
      </w:pPr>
      <w:r w:rsidRPr="005F7284">
        <w:t xml:space="preserve">- проверку и уточнение знаний, полученных на лекциях; </w:t>
      </w:r>
    </w:p>
    <w:p w:rsidR="00BB2A8E" w:rsidRPr="005F7284" w:rsidRDefault="00BB2A8E" w:rsidP="00AF12D6">
      <w:pPr>
        <w:pStyle w:val="11"/>
        <w:spacing w:line="240" w:lineRule="auto"/>
        <w:rPr>
          <w:b/>
        </w:rPr>
      </w:pPr>
      <w:r w:rsidRPr="005F7284">
        <w:t>- получение умений и навыков составления докладов и сообщений, обсуждения вопросов по учебному материалу дисциплины;</w:t>
      </w:r>
    </w:p>
    <w:p w:rsidR="00BB2A8E" w:rsidRPr="005F7284" w:rsidRDefault="00BB2A8E" w:rsidP="00AF12D6">
      <w:pPr>
        <w:pStyle w:val="11"/>
        <w:spacing w:line="240" w:lineRule="auto"/>
      </w:pPr>
      <w:r w:rsidRPr="005F7284">
        <w:t>- подведение итогов занятий по рейтинговой системе, согласно технологической карте дисциплины.</w:t>
      </w:r>
    </w:p>
    <w:p w:rsidR="00BB2A8E" w:rsidRPr="005F7284" w:rsidRDefault="00BB2A8E" w:rsidP="00AF12D6">
      <w:pPr>
        <w:pStyle w:val="11"/>
        <w:spacing w:line="240" w:lineRule="auto"/>
      </w:pPr>
      <w:r w:rsidRPr="005F7284">
        <w:t>Практические занятия организуются, в том числе в форме практической подготовки, которая предусматривает участие обучающихся в выполнении отдельных элементов работ, связанных с будущей профессиональной деятельностью.</w:t>
      </w:r>
    </w:p>
    <w:p w:rsidR="00BB2A8E" w:rsidRPr="00082B8E" w:rsidRDefault="00BB2A8E" w:rsidP="00AF12D6">
      <w:pPr>
        <w:pStyle w:val="11"/>
        <w:spacing w:line="240" w:lineRule="auto"/>
      </w:pPr>
      <w:r w:rsidRPr="005E77EB">
        <w:t>Практическая подготовка предусматривает: заданий при изучении тем 1-6.</w:t>
      </w:r>
    </w:p>
    <w:p w:rsidR="00BB2A8E" w:rsidRPr="00160DCC" w:rsidRDefault="00BB2A8E" w:rsidP="00AF12D6">
      <w:pPr>
        <w:spacing w:after="120"/>
        <w:ind w:firstLine="709"/>
        <w:jc w:val="both"/>
        <w:rPr>
          <w:b/>
        </w:rPr>
      </w:pPr>
      <w:r>
        <w:rPr>
          <w:b/>
        </w:rPr>
        <w:t xml:space="preserve">4.4. </w:t>
      </w:r>
      <w:r w:rsidRPr="00BA7BAF">
        <w:rPr>
          <w:b/>
        </w:rPr>
        <w:t xml:space="preserve">Методические указания </w:t>
      </w:r>
      <w:r>
        <w:rPr>
          <w:b/>
        </w:rPr>
        <w:t xml:space="preserve">по самостоятельной работе </w:t>
      </w:r>
      <w:r w:rsidRPr="00BA7BAF">
        <w:rPr>
          <w:b/>
        </w:rPr>
        <w:t xml:space="preserve">обучающихся </w:t>
      </w:r>
    </w:p>
    <w:p w:rsidR="00BB2A8E" w:rsidRPr="005F7284" w:rsidRDefault="00BB2A8E" w:rsidP="00AF12D6">
      <w:pPr>
        <w:widowControl w:val="0"/>
        <w:tabs>
          <w:tab w:val="left" w:pos="-142"/>
        </w:tabs>
        <w:ind w:firstLine="709"/>
        <w:jc w:val="both"/>
      </w:pPr>
      <w:r w:rsidRPr="005F7284">
        <w:t>Самостоятельная работа обеспечивает подготовку обучающегося к аудиторным занятиям и мероприятиям текущего контроля и промежуточной аттестации по изучаемой дисциплине. Результаты этой подготовки проявляются в активности обучающегося на занятиях и в качестве выполненных практических заданий и других форм текущего контроля.</w:t>
      </w:r>
    </w:p>
    <w:p w:rsidR="00BB2A8E" w:rsidRPr="005F7284" w:rsidRDefault="00BB2A8E" w:rsidP="00AF12D6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Самостоятельная работа студентов включает:</w:t>
      </w:r>
    </w:p>
    <w:p w:rsidR="00BB2A8E" w:rsidRPr="005F7284" w:rsidRDefault="00BB2A8E" w:rsidP="00AF12D6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1. Изучение учебной литературы по курсу.</w:t>
      </w:r>
    </w:p>
    <w:p w:rsidR="00BB2A8E" w:rsidRPr="005F7284" w:rsidRDefault="00BB2A8E" w:rsidP="00AF12D6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2. Решение практических ситуаций и задач</w:t>
      </w:r>
    </w:p>
    <w:p w:rsidR="00BB2A8E" w:rsidRPr="005F7284" w:rsidRDefault="00BB2A8E" w:rsidP="00AF12D6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Подготовка сообщений</w:t>
      </w:r>
    </w:p>
    <w:p w:rsidR="00BB2A8E" w:rsidRPr="005F7284" w:rsidRDefault="00BB2A8E" w:rsidP="00AF12D6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3. Работу с ресурсами Интернет</w:t>
      </w:r>
    </w:p>
    <w:p w:rsidR="00BB2A8E" w:rsidRPr="005F7284" w:rsidRDefault="00BB2A8E" w:rsidP="00AF12D6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4. Решение практических ситуаций в виде ситуаций, кейсов, заданий, разрешения разноуровневых вопросов.</w:t>
      </w:r>
    </w:p>
    <w:p w:rsidR="00BB2A8E" w:rsidRPr="005F7284" w:rsidRDefault="00BB2A8E" w:rsidP="00AF12D6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5. Изучение практических материалов деятельности по конкретным предприятиям.</w:t>
      </w:r>
    </w:p>
    <w:p w:rsidR="00BB2A8E" w:rsidRPr="005F7284" w:rsidRDefault="00BB2A8E" w:rsidP="00AF12D6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 xml:space="preserve">6. Подготовку к тестированию по темам курса </w:t>
      </w:r>
    </w:p>
    <w:p w:rsidR="00BB2A8E" w:rsidRPr="005F7284" w:rsidRDefault="00BB2A8E" w:rsidP="00AF12D6">
      <w:pPr>
        <w:widowControl w:val="0"/>
        <w:tabs>
          <w:tab w:val="left" w:pos="-142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7. Подготовку к промежуточной аттестации по курсу</w:t>
      </w:r>
      <w:r>
        <w:rPr>
          <w:rFonts w:eastAsia="TimesNewRomanPSMT"/>
        </w:rPr>
        <w:t xml:space="preserve"> «Управление человеческими ресурсами»</w:t>
      </w:r>
    </w:p>
    <w:p w:rsidR="00BB2A8E" w:rsidRPr="005F7284" w:rsidRDefault="00BB2A8E" w:rsidP="00AF12D6">
      <w:pPr>
        <w:widowControl w:val="0"/>
        <w:tabs>
          <w:tab w:val="left" w:pos="993"/>
        </w:tabs>
        <w:ind w:firstLine="709"/>
        <w:jc w:val="both"/>
        <w:rPr>
          <w:iCs/>
        </w:rPr>
      </w:pPr>
      <w:r w:rsidRPr="005F7284">
        <w:rPr>
          <w:iCs/>
        </w:rPr>
        <w:t xml:space="preserve">При выполнении заданий для самостоятельной работы рекомендуется проработка материалов лекций по каждой пройденной теме, а также изучение рекомендуемой литературы. </w:t>
      </w:r>
    </w:p>
    <w:p w:rsidR="00BB2A8E" w:rsidRPr="005F7284" w:rsidRDefault="00BB2A8E" w:rsidP="00AF12D6">
      <w:pPr>
        <w:widowControl w:val="0"/>
        <w:tabs>
          <w:tab w:val="left" w:pos="993"/>
        </w:tabs>
        <w:ind w:firstLine="709"/>
        <w:jc w:val="both"/>
      </w:pPr>
      <w:r w:rsidRPr="005F7284">
        <w:t>Для обучающихся по заочной форме обучения самостоятельная работа является основным видом учебной деятельности.</w:t>
      </w:r>
    </w:p>
    <w:p w:rsidR="00BB2A8E" w:rsidRPr="005F7284" w:rsidRDefault="00BB2A8E" w:rsidP="00AF12D6">
      <w:pPr>
        <w:widowControl w:val="0"/>
        <w:tabs>
          <w:tab w:val="left" w:pos="993"/>
        </w:tabs>
        <w:ind w:firstLine="709"/>
        <w:jc w:val="both"/>
        <w:rPr>
          <w:rFonts w:eastAsia="TimesNewRomanPSMT"/>
        </w:rPr>
      </w:pPr>
      <w:r w:rsidRPr="005F7284">
        <w:rPr>
          <w:rFonts w:eastAsia="TimesNewRomanPSMT"/>
        </w:rPr>
        <w:t>Для обеспечения самостоятельной работы обучающихся используется электронный учебный курс, созданный в ЭИОС университета http://sdo.tolgas.ru/</w:t>
      </w:r>
    </w:p>
    <w:p w:rsidR="00BB2A8E" w:rsidRDefault="00BB2A8E" w:rsidP="00AF12D6">
      <w:pPr>
        <w:ind w:firstLine="709"/>
        <w:jc w:val="both"/>
        <w:rPr>
          <w:b/>
        </w:rPr>
      </w:pPr>
    </w:p>
    <w:p w:rsidR="00BB2A8E" w:rsidRDefault="00BB2A8E" w:rsidP="00AF12D6">
      <w:pPr>
        <w:ind w:firstLine="709"/>
        <w:jc w:val="both"/>
        <w:rPr>
          <w:b/>
        </w:rPr>
      </w:pPr>
    </w:p>
    <w:p w:rsidR="00BB2A8E" w:rsidRDefault="00BB2A8E" w:rsidP="00AF12D6">
      <w:pPr>
        <w:ind w:firstLine="709"/>
        <w:jc w:val="both"/>
        <w:rPr>
          <w:b/>
        </w:rPr>
      </w:pPr>
    </w:p>
    <w:p w:rsidR="00BB2A8E" w:rsidRDefault="00BB2A8E" w:rsidP="00AF12D6">
      <w:pPr>
        <w:ind w:firstLine="709"/>
        <w:jc w:val="both"/>
        <w:rPr>
          <w:b/>
        </w:rPr>
      </w:pPr>
    </w:p>
    <w:p w:rsidR="00BB2A8E" w:rsidRDefault="00BB2A8E" w:rsidP="00AF12D6">
      <w:pPr>
        <w:ind w:firstLine="709"/>
        <w:jc w:val="both"/>
        <w:rPr>
          <w:b/>
        </w:rPr>
      </w:pPr>
    </w:p>
    <w:p w:rsidR="00BB2A8E" w:rsidRDefault="00BB2A8E" w:rsidP="00AF12D6">
      <w:pPr>
        <w:ind w:firstLine="709"/>
        <w:jc w:val="both"/>
        <w:rPr>
          <w:b/>
        </w:rPr>
      </w:pPr>
    </w:p>
    <w:p w:rsidR="00BB2A8E" w:rsidRDefault="00BB2A8E" w:rsidP="00AF12D6">
      <w:pPr>
        <w:ind w:firstLine="709"/>
        <w:jc w:val="both"/>
        <w:rPr>
          <w:b/>
        </w:rPr>
      </w:pPr>
    </w:p>
    <w:p w:rsidR="00BB2A8E" w:rsidRDefault="00BB2A8E" w:rsidP="00AF12D6">
      <w:pPr>
        <w:ind w:firstLine="709"/>
        <w:jc w:val="both"/>
        <w:rPr>
          <w:b/>
        </w:rPr>
      </w:pPr>
    </w:p>
    <w:p w:rsidR="00BB2A8E" w:rsidRDefault="00BB2A8E" w:rsidP="00AF12D6">
      <w:pPr>
        <w:ind w:firstLine="709"/>
        <w:jc w:val="both"/>
        <w:rPr>
          <w:b/>
        </w:rPr>
      </w:pPr>
    </w:p>
    <w:p w:rsidR="00BB2A8E" w:rsidRDefault="00BB2A8E" w:rsidP="00AF12D6">
      <w:pPr>
        <w:ind w:firstLine="709"/>
        <w:jc w:val="both"/>
        <w:rPr>
          <w:b/>
        </w:rPr>
      </w:pPr>
    </w:p>
    <w:p w:rsidR="00BB2A8E" w:rsidRDefault="00BB2A8E" w:rsidP="00AF12D6">
      <w:pPr>
        <w:ind w:firstLine="709"/>
        <w:jc w:val="both"/>
        <w:rPr>
          <w:b/>
        </w:rPr>
      </w:pPr>
    </w:p>
    <w:p w:rsidR="00BB2A8E" w:rsidRDefault="00BB2A8E" w:rsidP="00AF12D6">
      <w:pPr>
        <w:ind w:firstLine="709"/>
        <w:jc w:val="both"/>
        <w:rPr>
          <w:b/>
        </w:rPr>
      </w:pPr>
    </w:p>
    <w:p w:rsidR="00BB2A8E" w:rsidRPr="005E77EB" w:rsidRDefault="00BB2A8E" w:rsidP="00AF12D6">
      <w:pPr>
        <w:ind w:firstLine="709"/>
        <w:jc w:val="both"/>
        <w:rPr>
          <w:b/>
        </w:rPr>
      </w:pPr>
    </w:p>
    <w:p w:rsidR="00BB2A8E" w:rsidRPr="00043A1C" w:rsidRDefault="00BB2A8E" w:rsidP="00AF12D6">
      <w:pPr>
        <w:ind w:firstLine="709"/>
        <w:jc w:val="both"/>
        <w:rPr>
          <w:b/>
          <w:caps/>
        </w:rPr>
      </w:pPr>
      <w:r w:rsidRPr="00043A1C">
        <w:rPr>
          <w:b/>
        </w:rPr>
        <w:lastRenderedPageBreak/>
        <w:t xml:space="preserve">5. </w:t>
      </w:r>
      <w:r w:rsidRPr="00043A1C">
        <w:rPr>
          <w:b/>
          <w:caps/>
        </w:rPr>
        <w:t>Учебно-методическое и информационное обеспечение дисциплины</w:t>
      </w:r>
    </w:p>
    <w:p w:rsidR="00BB2A8E" w:rsidRPr="00043A1C" w:rsidRDefault="00BB2A8E" w:rsidP="00AF12D6">
      <w:pPr>
        <w:ind w:firstLine="709"/>
        <w:jc w:val="both"/>
        <w:rPr>
          <w:b/>
        </w:rPr>
      </w:pPr>
      <w:r w:rsidRPr="00043A1C">
        <w:rPr>
          <w:b/>
        </w:rPr>
        <w:t xml:space="preserve">5.1. Перечень основной и дополнительной учебной литературы, необходимой для освоения дисциплины </w:t>
      </w:r>
    </w:p>
    <w:p w:rsidR="00BB2A8E" w:rsidRPr="00043A1C" w:rsidRDefault="00BB2A8E" w:rsidP="00AF12D6">
      <w:pPr>
        <w:spacing w:before="120"/>
        <w:jc w:val="both"/>
      </w:pPr>
      <w:r w:rsidRPr="00043A1C">
        <w:tab/>
        <w:t xml:space="preserve">Вся литература, включенная в данный перечень, представлена в виде электронных ресурсов в электронной библиотеке университета (ЭБС). Литература, используемая в печатном виде, представлена в научной библиотеке университета в объеме не менее 0,25 экземпляров на одного обучающегося. </w:t>
      </w:r>
    </w:p>
    <w:p w:rsidR="00BB2A8E" w:rsidRPr="00076032" w:rsidRDefault="00BB2A8E" w:rsidP="00AF12D6">
      <w:pPr>
        <w:spacing w:line="360" w:lineRule="auto"/>
        <w:jc w:val="center"/>
        <w:rPr>
          <w:b/>
          <w:i/>
        </w:rPr>
      </w:pPr>
      <w:r w:rsidRPr="00076032">
        <w:rPr>
          <w:b/>
          <w:i/>
        </w:rPr>
        <w:t>Основная литература:</w:t>
      </w:r>
    </w:p>
    <w:p w:rsidR="00BB2A8E" w:rsidRPr="00081343" w:rsidRDefault="00BB2A8E" w:rsidP="00AF12D6">
      <w:pPr>
        <w:numPr>
          <w:ilvl w:val="3"/>
          <w:numId w:val="11"/>
        </w:numPr>
        <w:ind w:left="0" w:firstLine="709"/>
        <w:jc w:val="both"/>
        <w:rPr>
          <w:rStyle w:val="a9"/>
          <w:b w:val="0"/>
          <w:bCs/>
        </w:rPr>
      </w:pPr>
      <w:bookmarkStart w:id="0" w:name="_Toc338624292"/>
      <w:r w:rsidRPr="00081343">
        <w:rPr>
          <w:bCs/>
          <w:bdr w:val="none" w:sz="0" w:space="0" w:color="auto" w:frame="1"/>
          <w:shd w:val="clear" w:color="auto" w:fill="FCFCFC"/>
        </w:rPr>
        <w:t xml:space="preserve">Захарова, Л. Н. </w:t>
      </w:r>
      <w:r w:rsidRPr="00081343">
        <w:t>Психология управления : учеб. пособие по специальности "Упр. персоналом" / Л. Н. Захарова. - Документ read. - Москва : Логос, 2020. - 377 с. - (Новая университетская библиотека). - Прил. - Глоссарий. - URL: https://znanium.com/read?id=367542 (дата обращения: 14.12.2020). - Режим доступа: для авториз. пользователей. - ISBN 978-5-98704-499-5. - Текст : электронный.</w:t>
      </w:r>
    </w:p>
    <w:p w:rsidR="00BB2A8E" w:rsidRPr="00081343" w:rsidRDefault="00BB2A8E" w:rsidP="00AF12D6">
      <w:pPr>
        <w:numPr>
          <w:ilvl w:val="0"/>
          <w:numId w:val="11"/>
        </w:numPr>
        <w:ind w:left="0" w:firstLine="709"/>
        <w:jc w:val="both"/>
      </w:pPr>
      <w:r w:rsidRPr="00081343">
        <w:t>Мотивация и стимулирование трудовой деятельности : учеб. для вузов по направлениям "Менеджмент", "Упр. персоналом" / А. Я. Кибанов, И. А. Баткаева, Е. А. Митрофанова, М. В. Ловчева ; под ред. А. Я. Кибанова. - Документ read. - Москва : ИНФРА-М, 2022. - 524 с. : табл. - (Высшее образование - Бакалавриат). - Прил. - URL: https://znanium.com/read?id=380007 (дата обращения: 12.10.2021). - Режим доступа: для авториз. пользователей. - ISBN 978-5-16-101886-6. - Текст : электронный.</w:t>
      </w:r>
    </w:p>
    <w:p w:rsidR="00BB2A8E" w:rsidRPr="00081343" w:rsidRDefault="00BB2A8E" w:rsidP="00AF12D6">
      <w:pPr>
        <w:numPr>
          <w:ilvl w:val="0"/>
          <w:numId w:val="11"/>
        </w:numPr>
        <w:ind w:left="0" w:firstLine="709"/>
        <w:jc w:val="both"/>
      </w:pPr>
      <w:r w:rsidRPr="00081343">
        <w:rPr>
          <w:shd w:val="clear" w:color="auto" w:fill="FFFFFF"/>
        </w:rPr>
        <w:t>Мотивация и стимулирование трудовой деятельности : учебник / под ред.  О.</w:t>
      </w:r>
      <w:r>
        <w:rPr>
          <w:shd w:val="clear" w:color="auto" w:fill="FFFFFF"/>
        </w:rPr>
        <w:t xml:space="preserve"> </w:t>
      </w:r>
      <w:r w:rsidRPr="00081343">
        <w:rPr>
          <w:shd w:val="clear" w:color="auto" w:fill="FFFFFF"/>
        </w:rPr>
        <w:t>К. Миневой. — 2-е изд., перераб. и доп. — Москва : ИНФРА-М, 2020. — 275 с.</w:t>
      </w:r>
      <w:r>
        <w:rPr>
          <w:shd w:val="clear" w:color="auto" w:fill="FFFFFF"/>
        </w:rPr>
        <w:t xml:space="preserve"> - </w:t>
      </w:r>
      <w:r w:rsidRPr="00081343">
        <w:rPr>
          <w:shd w:val="clear" w:color="auto" w:fill="FFFFFF"/>
        </w:rPr>
        <w:t>(Высшее образование: Бакалавриат).</w:t>
      </w:r>
      <w:r>
        <w:rPr>
          <w:shd w:val="clear" w:color="auto" w:fill="FFFFFF"/>
        </w:rPr>
        <w:t xml:space="preserve"> </w:t>
      </w:r>
      <w:r w:rsidRPr="00081343">
        <w:rPr>
          <w:shd w:val="clear" w:color="auto" w:fill="FFFFFF"/>
        </w:rPr>
        <w:t xml:space="preserve">- URL: https://znanium.com/catalog/product/981560 (дата обращения: 28.01.2022). – Режим доступа: </w:t>
      </w:r>
      <w:r w:rsidRPr="00081343">
        <w:t xml:space="preserve">для авториз. пользователей. </w:t>
      </w:r>
      <w:r>
        <w:t>–</w:t>
      </w:r>
      <w:r w:rsidRPr="00081343">
        <w:t xml:space="preserve"> ISBN</w:t>
      </w:r>
      <w:r>
        <w:t xml:space="preserve"> </w:t>
      </w:r>
      <w:r w:rsidRPr="00081343">
        <w:rPr>
          <w:shd w:val="clear" w:color="auto" w:fill="FFFFFF"/>
        </w:rPr>
        <w:t>978-5-16-014421-4. - Текст : электронный.</w:t>
      </w:r>
    </w:p>
    <w:p w:rsidR="00BB2A8E" w:rsidRDefault="00BB2A8E" w:rsidP="00AF12D6">
      <w:pPr>
        <w:tabs>
          <w:tab w:val="left" w:pos="0"/>
          <w:tab w:val="left" w:pos="142"/>
        </w:tabs>
        <w:ind w:firstLine="709"/>
        <w:jc w:val="both"/>
        <w:rPr>
          <w:shd w:val="clear" w:color="auto" w:fill="FFFFFF"/>
        </w:rPr>
      </w:pPr>
      <w:r w:rsidRPr="00081343">
        <w:rPr>
          <w:rStyle w:val="a9"/>
          <w:b w:val="0"/>
          <w:bCs/>
        </w:rPr>
        <w:t>4.</w:t>
      </w:r>
      <w:r w:rsidRPr="00081343">
        <w:t xml:space="preserve"> </w:t>
      </w:r>
      <w:r w:rsidRPr="00081343">
        <w:rPr>
          <w:shd w:val="clear" w:color="auto" w:fill="FFFFFF"/>
        </w:rPr>
        <w:t>Севостьянов, Д. А. Мотивация и стимулирование трудовой деятельности : учебник / Д.</w:t>
      </w:r>
      <w:r>
        <w:rPr>
          <w:shd w:val="clear" w:color="auto" w:fill="FFFFFF"/>
        </w:rPr>
        <w:t xml:space="preserve"> А. Севостьянов. - Москва : ИНФРА-М, 2021. - 278 с. -</w:t>
      </w:r>
      <w:r w:rsidRPr="00081343">
        <w:rPr>
          <w:shd w:val="clear" w:color="auto" w:fill="FFFFFF"/>
        </w:rPr>
        <w:t xml:space="preserve"> (Высшее образование: Бакалавриат).</w:t>
      </w:r>
      <w:r>
        <w:rPr>
          <w:shd w:val="clear" w:color="auto" w:fill="FFFFFF"/>
        </w:rPr>
        <w:t xml:space="preserve"> </w:t>
      </w:r>
      <w:r w:rsidRPr="00081343">
        <w:rPr>
          <w:shd w:val="clear" w:color="auto" w:fill="FFFFFF"/>
        </w:rPr>
        <w:t xml:space="preserve">- URL: https://znanium.com/catalog/product/1171967 (дата обращения: 28.01.2022). – Режим доступа: </w:t>
      </w:r>
      <w:r w:rsidRPr="00081343">
        <w:t xml:space="preserve">для авториз. пользователей. </w:t>
      </w:r>
      <w:r>
        <w:t>–</w:t>
      </w:r>
      <w:r w:rsidRPr="00081343">
        <w:t xml:space="preserve"> ISBN</w:t>
      </w:r>
      <w:r w:rsidRPr="00081343">
        <w:rPr>
          <w:shd w:val="clear" w:color="auto" w:fill="FFFFFF"/>
        </w:rPr>
        <w:t>978-5-16-016508-0. - Текст : электронный.</w:t>
      </w:r>
    </w:p>
    <w:p w:rsidR="00BB2A8E" w:rsidRPr="00AF12D6" w:rsidRDefault="00BB2A8E" w:rsidP="00AF12D6">
      <w:pPr>
        <w:tabs>
          <w:tab w:val="left" w:pos="0"/>
          <w:tab w:val="left" w:pos="142"/>
        </w:tabs>
        <w:ind w:firstLine="709"/>
        <w:jc w:val="center"/>
        <w:rPr>
          <w:b/>
          <w:i/>
        </w:rPr>
      </w:pPr>
      <w:r w:rsidRPr="00AF12D6">
        <w:rPr>
          <w:b/>
          <w:i/>
        </w:rPr>
        <w:t>Дополнительная литература</w:t>
      </w:r>
      <w:bookmarkEnd w:id="0"/>
    </w:p>
    <w:p w:rsidR="00BB2A8E" w:rsidRPr="00081343" w:rsidRDefault="00BB2A8E" w:rsidP="00AF12D6">
      <w:pPr>
        <w:ind w:firstLine="709"/>
        <w:jc w:val="both"/>
        <w:rPr>
          <w:bCs/>
        </w:rPr>
      </w:pPr>
      <w:r w:rsidRPr="00081343">
        <w:rPr>
          <w:bCs/>
        </w:rPr>
        <w:t>5. Асалиев, А. М.</w:t>
      </w:r>
      <w:r w:rsidRPr="00081343">
        <w:rPr>
          <w:rStyle w:val="apple-converted-space"/>
        </w:rPr>
        <w:t> </w:t>
      </w:r>
      <w:r w:rsidRPr="00081343">
        <w:t>Экономика и управление человеческими ресурсами : учеб. пособие для вузов по направлению 38.03.01 "Экономика" / А. М. Асалиев, Г. Г. Вукович, Т. Г. Строителева. - Документ read. - Москва : ИНФРА-М, 2019. - 143 с. : ил., табл. - (Высшее образование - Бакалавриат). - URL: https://znanium.com/read?id=336011 (дата обращения: 10.12.2020). - Режим доступа: для авториз. пользователей. - ISBN 978-5-16-006913-5. - 978-5-16-104878-8. - Текст : электронный.</w:t>
      </w:r>
    </w:p>
    <w:p w:rsidR="00BB2A8E" w:rsidRPr="00081343" w:rsidRDefault="00BB2A8E" w:rsidP="00AF12D6">
      <w:pPr>
        <w:numPr>
          <w:ilvl w:val="0"/>
          <w:numId w:val="10"/>
        </w:numPr>
        <w:ind w:left="0" w:firstLine="709"/>
        <w:jc w:val="both"/>
      </w:pPr>
      <w:r w:rsidRPr="00081343">
        <w:t>Боковня, А. Е.</w:t>
      </w:r>
      <w:r w:rsidRPr="00081343">
        <w:rPr>
          <w:rStyle w:val="apple-converted-space"/>
        </w:rPr>
        <w:t> </w:t>
      </w:r>
      <w:r w:rsidRPr="00081343">
        <w:t> Мотивация - основа управления человеческими ресурсами (теория и практика формирования мотивирующей организационной среды и создания единой системы мотивации компании) : монография / А. Е. Боковня. - Документ Bookread2. - Москва : ИНФРА-М, 2019. - 144 с. : ил. - (Научная мысль). - Прил. - URL: https://znanium.com/read?id=337186 (дата обращения: 15.10.2020). - Режим доступа: для авториз. пользователей. - ISBN 978-5-16-102667-0. - Текст : электронный.</w:t>
      </w:r>
    </w:p>
    <w:p w:rsidR="00BB2A8E" w:rsidRPr="00081343" w:rsidRDefault="00BB2A8E" w:rsidP="00AF12D6">
      <w:pPr>
        <w:numPr>
          <w:ilvl w:val="0"/>
          <w:numId w:val="10"/>
        </w:numPr>
        <w:ind w:left="0" w:firstLine="709"/>
        <w:jc w:val="both"/>
        <w:rPr>
          <w:bCs/>
        </w:rPr>
      </w:pPr>
      <w:r w:rsidRPr="00081343">
        <w:rPr>
          <w:bCs/>
          <w:bdr w:val="none" w:sz="0" w:space="0" w:color="auto" w:frame="1"/>
          <w:shd w:val="clear" w:color="auto" w:fill="FCFCFC"/>
        </w:rPr>
        <w:t xml:space="preserve">Егоршин, А. П. </w:t>
      </w:r>
      <w:r w:rsidRPr="00081343">
        <w:rPr>
          <w:shd w:val="clear" w:color="auto" w:fill="FCFCFC"/>
        </w:rPr>
        <w:t>Мотивация и стимулирование трудовой деятельности : учеб. пособие для вузов по направлению "Упр. персоналом" / А. П. Егоршин. - 3-е изд., перераб. и доп. - Документ read. - Москва : ИНФРА-М, 2019. - 377 с. - (Высшее образование). - Глоссарий. - URL: https://znanium.com/read?id=373200 (дата обращения: 02.02.20210). - Режим доступа: для авториз. пользователей. - ISBN 978-5-16-006048-4. - Текст : электронный.</w:t>
      </w:r>
    </w:p>
    <w:p w:rsidR="00BB2A8E" w:rsidRPr="00081343" w:rsidRDefault="00BB2A8E" w:rsidP="00AF12D6">
      <w:pPr>
        <w:numPr>
          <w:ilvl w:val="0"/>
          <w:numId w:val="10"/>
        </w:numPr>
        <w:ind w:left="0" w:firstLine="709"/>
        <w:jc w:val="both"/>
        <w:rPr>
          <w:bCs/>
        </w:rPr>
      </w:pPr>
      <w:r w:rsidRPr="00081343">
        <w:rPr>
          <w:bCs/>
        </w:rPr>
        <w:t>Кибанов, А. Я.</w:t>
      </w:r>
      <w:r w:rsidRPr="00081343">
        <w:rPr>
          <w:rStyle w:val="apple-converted-space"/>
        </w:rPr>
        <w:t> </w:t>
      </w:r>
      <w:r w:rsidRPr="00081343">
        <w:t xml:space="preserve">Управление персоналом организации: стратегия, маркетинг, интернационализация : учеб. пособие по направлениям "Менеджмент орг." и "Упр. </w:t>
      </w:r>
      <w:r w:rsidRPr="00081343">
        <w:lastRenderedPageBreak/>
        <w:t>персоналом" / А. Я. Кибанов, И. Б. Дуракова ; Гос. ун-т упр., Воронеж. гос. ун-т. - Документ HTML. - Москва : ИНФРА-М, 2020. - 301 с. - (Высшее образование: Магистратура). - URL: https://znanium.com/read?id=356170 (дата обращения: 15.10.2020). - Режим доступа: для авториз. пользователей. - ISBN 978-5-16-107492-3. - Текст : электронный.</w:t>
      </w:r>
    </w:p>
    <w:p w:rsidR="00BB2A8E" w:rsidRPr="00081343" w:rsidRDefault="00BB2A8E" w:rsidP="00AF12D6">
      <w:pPr>
        <w:numPr>
          <w:ilvl w:val="0"/>
          <w:numId w:val="10"/>
        </w:numPr>
        <w:ind w:left="0" w:firstLine="709"/>
        <w:jc w:val="both"/>
      </w:pPr>
      <w:r w:rsidRPr="00081343">
        <w:t>Комаров, Е. И.</w:t>
      </w:r>
      <w:r w:rsidRPr="00081343">
        <w:rPr>
          <w:rStyle w:val="apple-converted-space"/>
        </w:rPr>
        <w:t> </w:t>
      </w:r>
      <w:r w:rsidRPr="00081343">
        <w:t>Измерение мотивации и стимулирования "человека работающего". Измерительная концепция и измеряющие методики : учеб. пособие / Е. И. Комаров ; Рос. акад. нар. хоз-ва при Правительстве РФ, Фак. инновац.-технол. бизнеса. - 2-е изд. - Документ Bookread2. - Москва : РИОР [и др.], 2014. - 260 с. - (Президентская программа подготовки управленческих кадров). - URL: http://znanium.com/bookread2.php?book=409078 (дата обращения: 15.10.2020). - Режим доступа: для авториз. пользователей. - ISBN 978-5-369-01216-1. - 978-5-16-006817-6. - Текст : электронный.</w:t>
      </w:r>
    </w:p>
    <w:p w:rsidR="00BB2A8E" w:rsidRPr="00BE1C34" w:rsidRDefault="00BB2A8E" w:rsidP="00AF12D6">
      <w:pPr>
        <w:numPr>
          <w:ilvl w:val="0"/>
          <w:numId w:val="10"/>
        </w:numPr>
        <w:ind w:left="0" w:firstLine="709"/>
        <w:jc w:val="both"/>
        <w:rPr>
          <w:rFonts w:ascii="Verdana" w:hAnsi="Verdana"/>
          <w:color w:val="000000"/>
          <w:sz w:val="18"/>
          <w:szCs w:val="18"/>
        </w:rPr>
      </w:pPr>
      <w:r w:rsidRPr="00081343">
        <w:t>Практический менеджмент : учеб. пособие / Э. М. Коротков, М. Б. Жернакова, О. Н. Александрова, С. А. Антонов ; под общ. ред. Короткова Э. М. - Документ Bookread2. - Москва : ИНФРА-М, 2020. - 330 с. - URL: https://znanium.com/read?id=345517 (дата обращения: 15.10.2020). - Режим доступа: для авториз. пользователей. - ISBN 978-5-16-003828-5. - 978-5-16-101769-2. - Текст : электронный.</w:t>
      </w:r>
    </w:p>
    <w:p w:rsidR="00BB2A8E" w:rsidRPr="00D62ABC" w:rsidRDefault="00BB2A8E" w:rsidP="00AF12D6">
      <w:pPr>
        <w:jc w:val="both"/>
        <w:rPr>
          <w:rFonts w:ascii="Verdana" w:hAnsi="Verdana"/>
          <w:color w:val="000000"/>
          <w:sz w:val="18"/>
          <w:szCs w:val="18"/>
        </w:rPr>
      </w:pPr>
    </w:p>
    <w:p w:rsidR="00BB2A8E" w:rsidRPr="00AF12D6" w:rsidRDefault="00BB2A8E" w:rsidP="00AF12D6">
      <w:pPr>
        <w:ind w:left="360"/>
        <w:jc w:val="both"/>
        <w:rPr>
          <w:b/>
          <w:bCs/>
          <w:iCs/>
          <w:color w:val="000000"/>
        </w:rPr>
      </w:pPr>
      <w:r w:rsidRPr="00AF12D6">
        <w:rPr>
          <w:b/>
        </w:rPr>
        <w:t xml:space="preserve">5.2 Профессиональные базы данных, </w:t>
      </w:r>
      <w:r w:rsidRPr="00AF12D6">
        <w:rPr>
          <w:b/>
          <w:bCs/>
          <w:iCs/>
          <w:color w:val="000000"/>
        </w:rPr>
        <w:t>информационно-справочные системы, интернет-ресурсы</w:t>
      </w:r>
    </w:p>
    <w:p w:rsidR="00BB2A8E" w:rsidRPr="0082530D" w:rsidRDefault="00BB2A8E" w:rsidP="00AF12D6">
      <w:pPr>
        <w:numPr>
          <w:ilvl w:val="0"/>
          <w:numId w:val="9"/>
        </w:numPr>
        <w:tabs>
          <w:tab w:val="left" w:pos="284"/>
        </w:tabs>
        <w:spacing w:after="200"/>
        <w:ind w:left="142" w:firstLine="218"/>
        <w:contextualSpacing/>
        <w:jc w:val="both"/>
      </w:pPr>
      <w:r w:rsidRPr="00450DEE">
        <w:t xml:space="preserve"> </w:t>
      </w:r>
      <w:r w:rsidRPr="0082530D">
        <w:t>eLIBRARY.RU : научная электронная библиотека : сайт. – Москва, 2000 - . - URL: https://elibrary.ru (дата обращения: 09.02.2021). – Режим доступа: для зарегистрир. пользователей. – Текст: электронный.</w:t>
      </w:r>
    </w:p>
    <w:p w:rsidR="00BB2A8E" w:rsidRPr="0082530D" w:rsidRDefault="00BB2A8E" w:rsidP="00AF12D6">
      <w:pPr>
        <w:numPr>
          <w:ilvl w:val="0"/>
          <w:numId w:val="9"/>
        </w:numPr>
        <w:tabs>
          <w:tab w:val="left" w:pos="284"/>
        </w:tabs>
        <w:spacing w:after="200"/>
        <w:ind w:left="142" w:firstLine="218"/>
        <w:contextualSpacing/>
        <w:jc w:val="both"/>
      </w:pPr>
      <w:r w:rsidRPr="0082530D">
        <w:t xml:space="preserve">ГАРАНТ.RU : информ. – правовой портал : [сайт] / ООО «НПП «ГАРАНТ-СЕРВИС». – Москва, 1990 - . - URL: </w:t>
      </w:r>
      <w:hyperlink r:id="rId9" w:history="1">
        <w:r w:rsidRPr="0082530D">
          <w:rPr>
            <w:rStyle w:val="a8"/>
          </w:rPr>
          <w:t>http://www.garant.ru</w:t>
        </w:r>
      </w:hyperlink>
      <w:r w:rsidRPr="0082530D">
        <w:t xml:space="preserve"> (дата обращения 09.02.2021). - Текст : электронный.</w:t>
      </w:r>
    </w:p>
    <w:p w:rsidR="00BB2A8E" w:rsidRPr="0082530D" w:rsidRDefault="00BB2A8E" w:rsidP="00AF12D6">
      <w:pPr>
        <w:numPr>
          <w:ilvl w:val="0"/>
          <w:numId w:val="9"/>
        </w:numPr>
        <w:tabs>
          <w:tab w:val="left" w:pos="284"/>
        </w:tabs>
        <w:spacing w:after="200"/>
        <w:ind w:left="142" w:firstLine="218"/>
        <w:contextualSpacing/>
        <w:jc w:val="both"/>
      </w:pPr>
      <w:r w:rsidRPr="0082530D">
        <w:t xml:space="preserve">КонсультантПлюс : справочная правовая сиcтема : сайт / ЗАО «КонсультантПлюс». – Москва, 1992 - . - URL: </w:t>
      </w:r>
      <w:hyperlink r:id="rId10" w:history="1">
        <w:r w:rsidRPr="0082530D">
          <w:rPr>
            <w:rStyle w:val="a8"/>
          </w:rPr>
          <w:t>http://www.consultant.ru</w:t>
        </w:r>
      </w:hyperlink>
      <w:r w:rsidRPr="0082530D">
        <w:t xml:space="preserve"> (дата обращения 09.02.2021). - Текст : электронный.</w:t>
      </w:r>
    </w:p>
    <w:p w:rsidR="00BB2A8E" w:rsidRPr="0082530D" w:rsidRDefault="00BB2A8E" w:rsidP="00AF12D6">
      <w:pPr>
        <w:numPr>
          <w:ilvl w:val="0"/>
          <w:numId w:val="9"/>
        </w:numPr>
        <w:tabs>
          <w:tab w:val="left" w:pos="284"/>
        </w:tabs>
        <w:spacing w:after="200"/>
        <w:ind w:left="142" w:firstLine="218"/>
        <w:contextualSpacing/>
        <w:jc w:val="both"/>
      </w:pPr>
      <w:r w:rsidRPr="0082530D">
        <w:t>Электронная библиотечная система Поволжского государственного университета сервиса : сайт / ФГБОУ ВО «ПВГУС». – Тольятти, 2010 - . - URL</w:t>
      </w:r>
      <w:r w:rsidRPr="0082530D">
        <w:rPr>
          <w:iCs/>
        </w:rPr>
        <w:t xml:space="preserve">. : </w:t>
      </w:r>
      <w:hyperlink r:id="rId11" w:history="1">
        <w:r w:rsidRPr="0082530D">
          <w:rPr>
            <w:rStyle w:val="a8"/>
            <w:iCs/>
          </w:rPr>
          <w:t>http://elib.tolgas.ru</w:t>
        </w:r>
      </w:hyperlink>
      <w:r w:rsidRPr="0082530D">
        <w:rPr>
          <w:iCs/>
        </w:rPr>
        <w:t xml:space="preserve"> </w:t>
      </w:r>
      <w:r w:rsidRPr="0082530D">
        <w:t>(дата обращения 09.02.2021)</w:t>
      </w:r>
      <w:r w:rsidRPr="0082530D">
        <w:rPr>
          <w:iCs/>
        </w:rPr>
        <w:t>. - Режим доступа: для авториз. пользователей</w:t>
      </w:r>
      <w:r w:rsidRPr="0082530D">
        <w:t>. - Текст : электронный.</w:t>
      </w:r>
    </w:p>
    <w:p w:rsidR="00BB2A8E" w:rsidRPr="0082530D" w:rsidRDefault="00BB2A8E" w:rsidP="00AF12D6">
      <w:pPr>
        <w:numPr>
          <w:ilvl w:val="0"/>
          <w:numId w:val="9"/>
        </w:numPr>
        <w:tabs>
          <w:tab w:val="left" w:pos="284"/>
        </w:tabs>
        <w:spacing w:after="200"/>
        <w:ind w:left="142" w:firstLine="218"/>
        <w:contextualSpacing/>
        <w:jc w:val="both"/>
      </w:pPr>
      <w:r w:rsidRPr="0082530D">
        <w:t xml:space="preserve">Электронно-библиотечная система Znanium.com </w:t>
      </w:r>
      <w:r w:rsidRPr="0082530D">
        <w:rPr>
          <w:iCs/>
        </w:rPr>
        <w:t xml:space="preserve">: сайт / ООО "ЗНАНИУМ". </w:t>
      </w:r>
      <w:r w:rsidRPr="0082530D">
        <w:t xml:space="preserve">– Москва, 2011 - . - URL: </w:t>
      </w:r>
      <w:hyperlink r:id="rId12" w:history="1">
        <w:r w:rsidRPr="0082530D">
          <w:rPr>
            <w:rStyle w:val="a8"/>
          </w:rPr>
          <w:t>https://znanium.com/</w:t>
        </w:r>
      </w:hyperlink>
      <w:r w:rsidRPr="0082530D">
        <w:t xml:space="preserve"> (дата обращения 09.02.2021). </w:t>
      </w:r>
      <w:r w:rsidRPr="0082530D">
        <w:rPr>
          <w:iCs/>
        </w:rPr>
        <w:t>- Режим доступа: для авториз. пользователей.</w:t>
      </w:r>
      <w:r w:rsidRPr="0082530D">
        <w:t xml:space="preserve"> - Текст : электронный.</w:t>
      </w:r>
    </w:p>
    <w:p w:rsidR="00BB2A8E" w:rsidRPr="0082530D" w:rsidRDefault="00BB2A8E" w:rsidP="00AF12D6">
      <w:pPr>
        <w:numPr>
          <w:ilvl w:val="0"/>
          <w:numId w:val="9"/>
        </w:numPr>
        <w:tabs>
          <w:tab w:val="left" w:pos="284"/>
        </w:tabs>
        <w:spacing w:after="200"/>
        <w:ind w:left="142" w:firstLine="218"/>
        <w:contextualSpacing/>
        <w:jc w:val="both"/>
      </w:pPr>
      <w:r w:rsidRPr="0082530D">
        <w:t xml:space="preserve">Электронно-библиотечная система Лань </w:t>
      </w:r>
      <w:r w:rsidRPr="0082530D">
        <w:rPr>
          <w:iCs/>
        </w:rPr>
        <w:t xml:space="preserve">: сайт / ООО "ЭБС ЛАНЬ". </w:t>
      </w:r>
      <w:r w:rsidRPr="0082530D">
        <w:t xml:space="preserve">- Москва, 2011 - . - URL: </w:t>
      </w:r>
      <w:hyperlink r:id="rId13" w:history="1">
        <w:r w:rsidRPr="0082530D">
          <w:rPr>
            <w:rStyle w:val="a8"/>
          </w:rPr>
          <w:t>https://e.lanbook.com/</w:t>
        </w:r>
      </w:hyperlink>
      <w:r w:rsidRPr="0082530D">
        <w:t xml:space="preserve"> (дата обращения 09.02.2021). </w:t>
      </w:r>
      <w:r w:rsidRPr="0082530D">
        <w:rPr>
          <w:iCs/>
        </w:rPr>
        <w:t>- Режим доступа: для авториз. пользователей.</w:t>
      </w:r>
      <w:r w:rsidRPr="0082530D">
        <w:t xml:space="preserve"> - Текст : электронный.</w:t>
      </w:r>
    </w:p>
    <w:p w:rsidR="00BB2A8E" w:rsidRPr="00043A1C" w:rsidRDefault="00BB2A8E" w:rsidP="00AF12D6">
      <w:pPr>
        <w:spacing w:after="120"/>
        <w:ind w:firstLine="709"/>
        <w:jc w:val="center"/>
        <w:rPr>
          <w:b/>
        </w:rPr>
      </w:pPr>
      <w:r w:rsidRPr="00043A1C">
        <w:rPr>
          <w:b/>
        </w:rPr>
        <w:t>5.3. Программное обеспечение</w:t>
      </w:r>
    </w:p>
    <w:p w:rsidR="00BB2A8E" w:rsidRPr="00043A1C" w:rsidRDefault="00BB2A8E" w:rsidP="00AF12D6">
      <w:pPr>
        <w:spacing w:after="120"/>
        <w:ind w:firstLine="709"/>
        <w:jc w:val="both"/>
        <w:rPr>
          <w:rStyle w:val="extended-textfull"/>
        </w:rPr>
      </w:pPr>
      <w:r w:rsidRPr="00043A1C">
        <w:t>И</w:t>
      </w:r>
      <w:r w:rsidRPr="00043A1C">
        <w:rPr>
          <w:rStyle w:val="extended-textfull"/>
        </w:rPr>
        <w:t xml:space="preserve">нформационное </w:t>
      </w:r>
      <w:r w:rsidRPr="00043A1C">
        <w:rPr>
          <w:rStyle w:val="extended-textfull"/>
          <w:bCs/>
        </w:rPr>
        <w:t>обеспечение</w:t>
      </w:r>
      <w:r>
        <w:rPr>
          <w:rStyle w:val="extended-textfull"/>
          <w:bCs/>
        </w:rPr>
        <w:t xml:space="preserve"> </w:t>
      </w:r>
      <w:r w:rsidRPr="00043A1C">
        <w:rPr>
          <w:rStyle w:val="extended-textfull"/>
          <w:bCs/>
        </w:rPr>
        <w:t>учебного</w:t>
      </w:r>
      <w:r>
        <w:rPr>
          <w:rStyle w:val="extended-textfull"/>
          <w:bCs/>
        </w:rPr>
        <w:t xml:space="preserve"> </w:t>
      </w:r>
      <w:r w:rsidRPr="00043A1C">
        <w:rPr>
          <w:rStyle w:val="extended-textfull"/>
          <w:bCs/>
        </w:rPr>
        <w:t>процесса по дисциплине</w:t>
      </w:r>
      <w:r w:rsidRPr="00043A1C">
        <w:rPr>
          <w:rStyle w:val="extended-textfull"/>
        </w:rPr>
        <w:t xml:space="preserve"> осуществляется с </w:t>
      </w:r>
      <w:r w:rsidRPr="00043A1C">
        <w:rPr>
          <w:rStyle w:val="extended-textfull"/>
          <w:bCs/>
        </w:rPr>
        <w:t>использованием</w:t>
      </w:r>
      <w:r>
        <w:rPr>
          <w:rStyle w:val="extended-textfull"/>
          <w:bCs/>
        </w:rPr>
        <w:t xml:space="preserve"> </w:t>
      </w:r>
      <w:r w:rsidRPr="00043A1C">
        <w:rPr>
          <w:rStyle w:val="extended-textfull"/>
          <w:bCs/>
        </w:rPr>
        <w:t>следующего</w:t>
      </w:r>
      <w:r>
        <w:rPr>
          <w:rStyle w:val="extended-textfull"/>
          <w:bCs/>
        </w:rPr>
        <w:t xml:space="preserve"> </w:t>
      </w:r>
      <w:r w:rsidRPr="00043A1C">
        <w:rPr>
          <w:rStyle w:val="extended-textfull"/>
          <w:bCs/>
        </w:rPr>
        <w:t>программного</w:t>
      </w:r>
      <w:r>
        <w:rPr>
          <w:rStyle w:val="extended-textfull"/>
          <w:bCs/>
        </w:rPr>
        <w:t xml:space="preserve"> </w:t>
      </w:r>
      <w:r w:rsidRPr="00043A1C">
        <w:rPr>
          <w:rStyle w:val="extended-textfull"/>
          <w:bCs/>
        </w:rPr>
        <w:t>обеспечения (лицензионного и свободно распространяемого), в том числе отечественного производства</w:t>
      </w:r>
      <w:r w:rsidRPr="00043A1C">
        <w:rPr>
          <w:rStyle w:val="extended-textfull"/>
        </w:rPr>
        <w:t>.</w:t>
      </w:r>
    </w:p>
    <w:tbl>
      <w:tblPr>
        <w:tblW w:w="9582" w:type="dxa"/>
        <w:jc w:val="center"/>
        <w:tblInd w:w="2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18"/>
        <w:gridCol w:w="3328"/>
        <w:gridCol w:w="5636"/>
      </w:tblGrid>
      <w:tr w:rsidR="00BB2A8E" w:rsidRPr="00043A1C" w:rsidTr="002F240F">
        <w:trPr>
          <w:tblHeader/>
          <w:jc w:val="center"/>
        </w:trPr>
        <w:tc>
          <w:tcPr>
            <w:tcW w:w="618" w:type="dxa"/>
            <w:shd w:val="clear" w:color="auto" w:fill="D9D9D9"/>
          </w:tcPr>
          <w:p w:rsidR="00BB2A8E" w:rsidRPr="00043A1C" w:rsidRDefault="00BB2A8E" w:rsidP="002F240F">
            <w:pPr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 w:rsidRPr="00043A1C">
              <w:rPr>
                <w:b/>
                <w:sz w:val="20"/>
                <w:szCs w:val="20"/>
                <w:lang w:eastAsia="en-US"/>
              </w:rPr>
              <w:t>№</w:t>
            </w:r>
          </w:p>
          <w:p w:rsidR="00BB2A8E" w:rsidRPr="00043A1C" w:rsidRDefault="00BB2A8E" w:rsidP="002F240F">
            <w:pPr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 w:rsidRPr="00043A1C">
              <w:rPr>
                <w:b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3328" w:type="dxa"/>
            <w:shd w:val="clear" w:color="auto" w:fill="D9D9D9"/>
          </w:tcPr>
          <w:p w:rsidR="00BB2A8E" w:rsidRPr="00043A1C" w:rsidRDefault="00BB2A8E" w:rsidP="002F240F">
            <w:pPr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 w:rsidRPr="00043A1C">
              <w:rPr>
                <w:b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5636" w:type="dxa"/>
            <w:shd w:val="clear" w:color="auto" w:fill="D9D9D9"/>
          </w:tcPr>
          <w:p w:rsidR="00BB2A8E" w:rsidRPr="00043A1C" w:rsidRDefault="00BB2A8E" w:rsidP="002F240F">
            <w:pPr>
              <w:contextualSpacing/>
              <w:jc w:val="center"/>
              <w:rPr>
                <w:b/>
                <w:sz w:val="20"/>
                <w:szCs w:val="20"/>
                <w:lang w:eastAsia="en-US"/>
              </w:rPr>
            </w:pPr>
            <w:r w:rsidRPr="00043A1C">
              <w:rPr>
                <w:b/>
                <w:sz w:val="20"/>
                <w:szCs w:val="20"/>
                <w:lang w:eastAsia="en-US"/>
              </w:rPr>
              <w:t>Условия доступа</w:t>
            </w:r>
          </w:p>
        </w:tc>
      </w:tr>
      <w:tr w:rsidR="00BB2A8E" w:rsidRPr="00043A1C" w:rsidTr="002F240F">
        <w:trPr>
          <w:trHeight w:val="192"/>
          <w:jc w:val="center"/>
        </w:trPr>
        <w:tc>
          <w:tcPr>
            <w:tcW w:w="618" w:type="dxa"/>
          </w:tcPr>
          <w:p w:rsidR="00BB2A8E" w:rsidRPr="00043A1C" w:rsidRDefault="00BB2A8E" w:rsidP="002F240F">
            <w:pPr>
              <w:widowControl w:val="0"/>
              <w:autoSpaceDE w:val="0"/>
              <w:autoSpaceDN w:val="0"/>
              <w:adjustRightInd w:val="0"/>
            </w:pPr>
            <w:r w:rsidRPr="00043A1C">
              <w:rPr>
                <w:sz w:val="22"/>
                <w:szCs w:val="22"/>
              </w:rPr>
              <w:t>1</w:t>
            </w:r>
          </w:p>
        </w:tc>
        <w:tc>
          <w:tcPr>
            <w:tcW w:w="3328" w:type="dxa"/>
          </w:tcPr>
          <w:p w:rsidR="00BB2A8E" w:rsidRPr="00043A1C" w:rsidRDefault="00BB2A8E" w:rsidP="002F240F">
            <w:pPr>
              <w:rPr>
                <w:color w:val="000000"/>
              </w:rPr>
            </w:pPr>
            <w:r w:rsidRPr="00043A1C">
              <w:rPr>
                <w:color w:val="000000"/>
                <w:sz w:val="22"/>
                <w:szCs w:val="22"/>
              </w:rPr>
              <w:t>Microsoft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043A1C">
              <w:rPr>
                <w:color w:val="000000"/>
                <w:sz w:val="22"/>
                <w:szCs w:val="22"/>
              </w:rPr>
              <w:t>Windows 7</w:t>
            </w:r>
          </w:p>
        </w:tc>
        <w:tc>
          <w:tcPr>
            <w:tcW w:w="5636" w:type="dxa"/>
          </w:tcPr>
          <w:p w:rsidR="00BB2A8E" w:rsidRPr="00043A1C" w:rsidRDefault="00BB2A8E" w:rsidP="002F240F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043A1C">
              <w:rPr>
                <w:sz w:val="20"/>
                <w:szCs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BB2A8E" w:rsidRPr="00043A1C" w:rsidTr="002F240F">
        <w:trPr>
          <w:trHeight w:val="192"/>
          <w:jc w:val="center"/>
        </w:trPr>
        <w:tc>
          <w:tcPr>
            <w:tcW w:w="618" w:type="dxa"/>
          </w:tcPr>
          <w:p w:rsidR="00BB2A8E" w:rsidRPr="00043A1C" w:rsidRDefault="00BB2A8E" w:rsidP="002F240F">
            <w:pPr>
              <w:widowControl w:val="0"/>
              <w:autoSpaceDE w:val="0"/>
              <w:autoSpaceDN w:val="0"/>
              <w:adjustRightInd w:val="0"/>
            </w:pPr>
            <w:r w:rsidRPr="00043A1C">
              <w:rPr>
                <w:sz w:val="22"/>
                <w:szCs w:val="22"/>
              </w:rPr>
              <w:t>2</w:t>
            </w:r>
          </w:p>
        </w:tc>
        <w:tc>
          <w:tcPr>
            <w:tcW w:w="3328" w:type="dxa"/>
          </w:tcPr>
          <w:p w:rsidR="00BB2A8E" w:rsidRPr="00043A1C" w:rsidRDefault="00BB2A8E" w:rsidP="002F240F">
            <w:pPr>
              <w:rPr>
                <w:rFonts w:eastAsia="Arial Unicode MS"/>
              </w:rPr>
            </w:pPr>
            <w:r w:rsidRPr="00043A1C">
              <w:rPr>
                <w:rFonts w:eastAsia="Arial Unicode MS"/>
                <w:sz w:val="22"/>
                <w:szCs w:val="22"/>
                <w:lang w:val="en-US"/>
              </w:rPr>
              <w:t>Microsoft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  <w:r w:rsidRPr="00043A1C">
              <w:rPr>
                <w:rFonts w:eastAsia="Arial Unicode MS"/>
                <w:sz w:val="22"/>
                <w:szCs w:val="22"/>
                <w:lang w:val="en-US"/>
              </w:rPr>
              <w:t>Office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  <w:r w:rsidRPr="00043A1C">
              <w:rPr>
                <w:rFonts w:eastAsia="Arial Unicode MS"/>
                <w:sz w:val="22"/>
                <w:szCs w:val="22"/>
                <w:lang w:val="en-US"/>
              </w:rPr>
              <w:t>Professional</w:t>
            </w:r>
            <w:r>
              <w:rPr>
                <w:rFonts w:eastAsia="Arial Unicode MS"/>
                <w:sz w:val="22"/>
                <w:szCs w:val="22"/>
              </w:rPr>
              <w:t xml:space="preserve"> </w:t>
            </w:r>
            <w:r w:rsidRPr="00043A1C">
              <w:rPr>
                <w:rFonts w:eastAsia="Arial Unicode MS"/>
                <w:sz w:val="22"/>
                <w:szCs w:val="22"/>
                <w:lang w:val="en-US"/>
              </w:rPr>
              <w:t>Plus</w:t>
            </w:r>
          </w:p>
        </w:tc>
        <w:tc>
          <w:tcPr>
            <w:tcW w:w="5636" w:type="dxa"/>
          </w:tcPr>
          <w:p w:rsidR="00BB2A8E" w:rsidRPr="00043A1C" w:rsidRDefault="00BB2A8E" w:rsidP="002F240F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043A1C">
              <w:rPr>
                <w:sz w:val="20"/>
                <w:szCs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BB2A8E" w:rsidRPr="00043A1C" w:rsidTr="002F240F">
        <w:trPr>
          <w:trHeight w:val="192"/>
          <w:jc w:val="center"/>
        </w:trPr>
        <w:tc>
          <w:tcPr>
            <w:tcW w:w="618" w:type="dxa"/>
          </w:tcPr>
          <w:p w:rsidR="00BB2A8E" w:rsidRPr="00043A1C" w:rsidRDefault="00BB2A8E" w:rsidP="002F240F">
            <w:pPr>
              <w:widowControl w:val="0"/>
              <w:autoSpaceDE w:val="0"/>
              <w:autoSpaceDN w:val="0"/>
              <w:adjustRightInd w:val="0"/>
            </w:pPr>
            <w:r w:rsidRPr="00043A1C">
              <w:rPr>
                <w:sz w:val="22"/>
                <w:szCs w:val="22"/>
              </w:rPr>
              <w:t>3</w:t>
            </w:r>
          </w:p>
        </w:tc>
        <w:tc>
          <w:tcPr>
            <w:tcW w:w="3328" w:type="dxa"/>
          </w:tcPr>
          <w:p w:rsidR="00BB2A8E" w:rsidRPr="00043A1C" w:rsidRDefault="00BB2A8E" w:rsidP="002F240F">
            <w:pPr>
              <w:rPr>
                <w:rFonts w:eastAsia="Arial Unicode MS"/>
              </w:rPr>
            </w:pPr>
            <w:r w:rsidRPr="00043A1C">
              <w:rPr>
                <w:sz w:val="22"/>
                <w:szCs w:val="22"/>
              </w:rPr>
              <w:t>Консультант</w:t>
            </w:r>
            <w:r>
              <w:rPr>
                <w:sz w:val="22"/>
                <w:szCs w:val="22"/>
              </w:rPr>
              <w:t xml:space="preserve"> </w:t>
            </w:r>
            <w:r w:rsidRPr="00043A1C">
              <w:rPr>
                <w:sz w:val="22"/>
                <w:szCs w:val="22"/>
              </w:rPr>
              <w:t>Плюс</w:t>
            </w:r>
          </w:p>
        </w:tc>
        <w:tc>
          <w:tcPr>
            <w:tcW w:w="5636" w:type="dxa"/>
          </w:tcPr>
          <w:p w:rsidR="00BB2A8E" w:rsidRPr="00043A1C" w:rsidRDefault="00BB2A8E" w:rsidP="002F240F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043A1C">
              <w:rPr>
                <w:sz w:val="20"/>
                <w:szCs w:val="20"/>
                <w:lang w:eastAsia="en-US"/>
              </w:rPr>
              <w:t>из внутренней сети университета (лицензионный договор)</w:t>
            </w:r>
          </w:p>
        </w:tc>
      </w:tr>
      <w:tr w:rsidR="00BB2A8E" w:rsidRPr="00496C6F" w:rsidTr="002F240F">
        <w:trPr>
          <w:trHeight w:val="192"/>
          <w:jc w:val="center"/>
        </w:trPr>
        <w:tc>
          <w:tcPr>
            <w:tcW w:w="618" w:type="dxa"/>
          </w:tcPr>
          <w:p w:rsidR="00BB2A8E" w:rsidRPr="00043A1C" w:rsidRDefault="00BB2A8E" w:rsidP="002F240F">
            <w:pPr>
              <w:widowControl w:val="0"/>
              <w:autoSpaceDE w:val="0"/>
              <w:autoSpaceDN w:val="0"/>
              <w:adjustRightInd w:val="0"/>
            </w:pPr>
            <w:r w:rsidRPr="00043A1C">
              <w:rPr>
                <w:sz w:val="22"/>
                <w:szCs w:val="22"/>
              </w:rPr>
              <w:t>4</w:t>
            </w:r>
          </w:p>
        </w:tc>
        <w:tc>
          <w:tcPr>
            <w:tcW w:w="3328" w:type="dxa"/>
          </w:tcPr>
          <w:p w:rsidR="00BB2A8E" w:rsidRPr="00043A1C" w:rsidRDefault="00BB2A8E" w:rsidP="002F240F">
            <w:r w:rsidRPr="00043A1C">
              <w:rPr>
                <w:sz w:val="22"/>
                <w:szCs w:val="22"/>
              </w:rPr>
              <w:t xml:space="preserve">СДО </w:t>
            </w:r>
            <w:r w:rsidRPr="00043A1C">
              <w:rPr>
                <w:sz w:val="22"/>
                <w:szCs w:val="22"/>
                <w:lang w:val="en-US"/>
              </w:rPr>
              <w:t>MOODLE</w:t>
            </w:r>
          </w:p>
        </w:tc>
        <w:tc>
          <w:tcPr>
            <w:tcW w:w="5636" w:type="dxa"/>
          </w:tcPr>
          <w:p w:rsidR="00BB2A8E" w:rsidRPr="00E937CD" w:rsidRDefault="00BB2A8E" w:rsidP="002F240F">
            <w:pPr>
              <w:contextualSpacing/>
              <w:jc w:val="center"/>
              <w:rPr>
                <w:sz w:val="20"/>
                <w:szCs w:val="20"/>
                <w:lang w:eastAsia="en-US"/>
              </w:rPr>
            </w:pPr>
            <w:r w:rsidRPr="00043A1C">
              <w:rPr>
                <w:sz w:val="20"/>
                <w:szCs w:val="20"/>
                <w:lang w:eastAsia="en-US"/>
              </w:rPr>
              <w:t>из любой точки, в которой имеется доступ к сети Интернет (лицензионный договор)</w:t>
            </w:r>
          </w:p>
        </w:tc>
      </w:tr>
    </w:tbl>
    <w:p w:rsidR="00BB2A8E" w:rsidRDefault="00BB2A8E" w:rsidP="00AF12D6">
      <w:pPr>
        <w:jc w:val="center"/>
        <w:rPr>
          <w:b/>
          <w:caps/>
        </w:rPr>
      </w:pPr>
      <w:r>
        <w:rPr>
          <w:b/>
        </w:rPr>
        <w:lastRenderedPageBreak/>
        <w:t xml:space="preserve">6. </w:t>
      </w:r>
      <w:r w:rsidRPr="001047C6">
        <w:rPr>
          <w:b/>
          <w:caps/>
        </w:rPr>
        <w:t>Описание материально-технической базы, необходимой для осуществления образовательного процесса по дисциплине</w:t>
      </w:r>
    </w:p>
    <w:p w:rsidR="00BB2A8E" w:rsidRDefault="00BB2A8E" w:rsidP="00AF12D6">
      <w:pPr>
        <w:jc w:val="center"/>
        <w:rPr>
          <w:b/>
          <w:caps/>
        </w:rPr>
      </w:pPr>
    </w:p>
    <w:p w:rsidR="00BB2A8E" w:rsidRPr="00DD47D0" w:rsidRDefault="00BB2A8E" w:rsidP="00AF12D6">
      <w:pPr>
        <w:ind w:firstLine="709"/>
        <w:jc w:val="both"/>
      </w:pPr>
      <w:r w:rsidRPr="00DD47D0">
        <w:t xml:space="preserve">Помещения </w:t>
      </w:r>
      <w:r>
        <w:t>представляют собой учебные аудитории для проведения учебных занятий, предусмотренных учебным планом и рабочей программой дисциплины, оснащенные оборудованием и техническими средствами обучения.</w:t>
      </w:r>
    </w:p>
    <w:p w:rsidR="00BB2A8E" w:rsidRDefault="00BB2A8E" w:rsidP="00AF12D6">
      <w:pPr>
        <w:tabs>
          <w:tab w:val="left" w:pos="0"/>
        </w:tabs>
        <w:jc w:val="both"/>
      </w:pPr>
      <w:r w:rsidRPr="007F16E9">
        <w:tab/>
      </w:r>
      <w:r w:rsidRPr="00AF1CEA">
        <w:rPr>
          <w:b/>
        </w:rPr>
        <w:t>З</w:t>
      </w:r>
      <w:r w:rsidRPr="007F16E9">
        <w:rPr>
          <w:b/>
        </w:rPr>
        <w:t>анятия</w:t>
      </w:r>
      <w:r>
        <w:rPr>
          <w:b/>
        </w:rPr>
        <w:t xml:space="preserve"> лекционного типа</w:t>
      </w:r>
      <w:r>
        <w:t>.</w:t>
      </w:r>
      <w:r w:rsidRPr="007F16E9">
        <w:t xml:space="preserve"> Учебные аудитории для занятий</w:t>
      </w:r>
      <w:r>
        <w:t xml:space="preserve"> лекционного типа</w:t>
      </w:r>
      <w:r w:rsidRPr="007F16E9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демонстрационного оборудования (проектор, экран, компьютер/ноутбук), учебно-наглядные пособия (презентации по темам лекций), обеспечивающие тематические иллюстрации, соответствующие данной программе дисциплины.</w:t>
      </w:r>
    </w:p>
    <w:p w:rsidR="00BB2A8E" w:rsidRPr="00160DCC" w:rsidRDefault="00BB2A8E" w:rsidP="00AF12D6">
      <w:pPr>
        <w:tabs>
          <w:tab w:val="left" w:pos="0"/>
        </w:tabs>
        <w:jc w:val="both"/>
      </w:pPr>
      <w:r>
        <w:rPr>
          <w:b/>
        </w:rPr>
        <w:tab/>
        <w:t>Занятия семинарского типа</w:t>
      </w:r>
      <w:r>
        <w:t>.</w:t>
      </w:r>
      <w:r w:rsidRPr="007F16E9">
        <w:t xml:space="preserve"> Учебные аудитории для занятий</w:t>
      </w:r>
      <w:r>
        <w:t xml:space="preserve"> семинарского типа</w:t>
      </w:r>
      <w:r w:rsidRPr="007F16E9">
        <w:t xml:space="preserve"> укомплектованы мебелью и техническими средствами обучения, служащими для представления учебной информации (стационарные или переносные наборы </w:t>
      </w:r>
      <w:r w:rsidRPr="00160DCC">
        <w:t>демонстрационного оборудования (проектор, экран, компьютер/ноутбук).</w:t>
      </w:r>
    </w:p>
    <w:p w:rsidR="00BB2A8E" w:rsidRPr="007F16E9" w:rsidRDefault="00BB2A8E" w:rsidP="00AF12D6">
      <w:pPr>
        <w:tabs>
          <w:tab w:val="left" w:pos="0"/>
        </w:tabs>
        <w:jc w:val="both"/>
        <w:rPr>
          <w:b/>
        </w:rPr>
      </w:pPr>
      <w:r w:rsidRPr="00160DCC">
        <w:tab/>
      </w:r>
      <w:r w:rsidRPr="00160DCC">
        <w:rPr>
          <w:b/>
        </w:rPr>
        <w:t>П</w:t>
      </w:r>
      <w:r w:rsidRPr="007F16E9">
        <w:rPr>
          <w:b/>
        </w:rPr>
        <w:t>ромежуточная аттестация.</w:t>
      </w:r>
      <w:r w:rsidRPr="007F16E9">
        <w:t xml:space="preserve"> Для</w:t>
      </w:r>
      <w:r>
        <w:t xml:space="preserve"> проведения</w:t>
      </w:r>
      <w:r w:rsidRPr="007F16E9">
        <w:t xml:space="preserve"> промежуточной аттестации </w:t>
      </w:r>
      <w:r>
        <w:t xml:space="preserve">по дисциплине </w:t>
      </w:r>
      <w:r w:rsidRPr="007F16E9">
        <w:t>используются компьютерные классы, оснащенные компьютерной техникой с возможностью подключения к сети Интернет и обеспечением доступа в электронную информационно-образовательную среду университета</w:t>
      </w:r>
      <w:r>
        <w:t xml:space="preserve"> и/или учебные аудитории, у</w:t>
      </w:r>
      <w:r w:rsidRPr="007F16E9">
        <w:t>комплектован</w:t>
      </w:r>
      <w:r>
        <w:t>н</w:t>
      </w:r>
      <w:r w:rsidRPr="007F16E9">
        <w:t>ы</w:t>
      </w:r>
      <w:r>
        <w:t>е</w:t>
      </w:r>
      <w:r w:rsidRPr="007F16E9">
        <w:t xml:space="preserve"> мебелью и техническими средствами обучения.</w:t>
      </w:r>
    </w:p>
    <w:p w:rsidR="00BB2A8E" w:rsidRDefault="00BB2A8E" w:rsidP="00AF12D6">
      <w:pPr>
        <w:tabs>
          <w:tab w:val="left" w:pos="0"/>
        </w:tabs>
        <w:jc w:val="both"/>
      </w:pPr>
      <w:r w:rsidRPr="007F16E9">
        <w:tab/>
      </w:r>
      <w:r w:rsidRPr="007F16E9">
        <w:rPr>
          <w:b/>
        </w:rPr>
        <w:t>Самостоятельная работа</w:t>
      </w:r>
      <w:r w:rsidRPr="007F16E9">
        <w:t>. Помещения для самостоятельной работы оснащены компьютерной техникой с возможностью подключения к сети «Интеренет» и доступом к электронной информационно-образовательной среде университета. Для организации самостоятельной работы обучающихся используются:</w:t>
      </w:r>
      <w:r>
        <w:t xml:space="preserve"> </w:t>
      </w:r>
    </w:p>
    <w:p w:rsidR="00BB2A8E" w:rsidRDefault="00BB2A8E" w:rsidP="00AF12D6">
      <w:pPr>
        <w:autoSpaceDE w:val="0"/>
        <w:autoSpaceDN w:val="0"/>
        <w:adjustRightInd w:val="0"/>
        <w:jc w:val="both"/>
        <w:rPr>
          <w:bCs/>
          <w:iCs/>
        </w:rPr>
      </w:pPr>
      <w:r>
        <w:rPr>
          <w:bCs/>
          <w:iCs/>
        </w:rPr>
        <w:tab/>
        <w:t>компьютерные классы университета;</w:t>
      </w:r>
    </w:p>
    <w:p w:rsidR="00BB2A8E" w:rsidRDefault="00BB2A8E" w:rsidP="00AF12D6">
      <w:pPr>
        <w:autoSpaceDE w:val="0"/>
        <w:autoSpaceDN w:val="0"/>
        <w:adjustRightInd w:val="0"/>
        <w:jc w:val="both"/>
        <w:rPr>
          <w:bCs/>
          <w:iCs/>
        </w:rPr>
      </w:pPr>
      <w:r>
        <w:rPr>
          <w:bCs/>
          <w:iCs/>
        </w:rPr>
        <w:tab/>
        <w:t>б</w:t>
      </w:r>
      <w:r w:rsidRPr="00BC36D8">
        <w:rPr>
          <w:bCs/>
          <w:iCs/>
        </w:rPr>
        <w:t>иблиотека</w:t>
      </w:r>
      <w:r>
        <w:rPr>
          <w:bCs/>
          <w:iCs/>
        </w:rPr>
        <w:t xml:space="preserve"> (медиазал)</w:t>
      </w:r>
      <w:r w:rsidRPr="00BC36D8">
        <w:rPr>
          <w:bCs/>
          <w:iCs/>
        </w:rPr>
        <w:t>, имеющая места для обучающихся, оснащенные компьютерами с</w:t>
      </w:r>
      <w:r>
        <w:rPr>
          <w:bCs/>
          <w:iCs/>
        </w:rPr>
        <w:t xml:space="preserve"> </w:t>
      </w:r>
      <w:r w:rsidRPr="00BC36D8">
        <w:rPr>
          <w:bCs/>
          <w:iCs/>
        </w:rPr>
        <w:t>доступом к базам данных и сети Интернет</w:t>
      </w:r>
      <w:r>
        <w:rPr>
          <w:bCs/>
          <w:iCs/>
        </w:rPr>
        <w:t>.</w:t>
      </w:r>
    </w:p>
    <w:p w:rsidR="00BB2A8E" w:rsidRDefault="00BB2A8E" w:rsidP="00AF12D6">
      <w:pPr>
        <w:tabs>
          <w:tab w:val="left" w:pos="0"/>
        </w:tabs>
        <w:jc w:val="both"/>
        <w:rPr>
          <w:rStyle w:val="extended-textfull"/>
        </w:rPr>
      </w:pPr>
      <w:r>
        <w:rPr>
          <w:bCs/>
          <w:iCs/>
        </w:rPr>
        <w:tab/>
      </w:r>
      <w:r w:rsidRPr="001F7F3A">
        <w:rPr>
          <w:b/>
          <w:bCs/>
          <w:iCs/>
        </w:rPr>
        <w:t>Электронная информационно-образовательная среда университета (ЭИОС).</w:t>
      </w:r>
      <w:r>
        <w:rPr>
          <w:bCs/>
          <w:iCs/>
        </w:rPr>
        <w:t xml:space="preserve"> </w:t>
      </w:r>
      <w:r w:rsidRPr="001A71F4">
        <w:rPr>
          <w:rStyle w:val="extended-textfull"/>
          <w:bCs/>
        </w:rPr>
        <w:t>Каждый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обучающийся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в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течение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всего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периода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обучения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обеспечен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индивидуальным</w:t>
      </w:r>
      <w:r w:rsidRPr="001A71F4">
        <w:rPr>
          <w:rStyle w:val="extended-textfull"/>
        </w:rPr>
        <w:t xml:space="preserve"> </w:t>
      </w:r>
      <w:r w:rsidRPr="001A71F4">
        <w:rPr>
          <w:rStyle w:val="extended-textfull"/>
          <w:bCs/>
        </w:rPr>
        <w:t>неограниченным</w:t>
      </w:r>
      <w:r w:rsidRPr="001A71F4">
        <w:rPr>
          <w:rStyle w:val="extended-textfull"/>
        </w:rPr>
        <w:t xml:space="preserve"> доступом к электронной информационно-образовательной среде </w:t>
      </w:r>
      <w:r>
        <w:rPr>
          <w:rStyle w:val="extended-textfull"/>
        </w:rPr>
        <w:t>университета (ЭИОС)</w:t>
      </w:r>
      <w:r w:rsidRPr="001A71F4">
        <w:rPr>
          <w:rStyle w:val="extended-textfull"/>
        </w:rPr>
        <w:t xml:space="preserve"> </w:t>
      </w:r>
      <w:r w:rsidRPr="003A1299">
        <w:rPr>
          <w:rStyle w:val="extended-textfull"/>
        </w:rPr>
        <w:t>http://sdo.tolgas.ru/</w:t>
      </w:r>
      <w:r>
        <w:rPr>
          <w:rStyle w:val="extended-textfull"/>
        </w:rPr>
        <w:t xml:space="preserve"> </w:t>
      </w:r>
      <w:r w:rsidRPr="001A71F4">
        <w:rPr>
          <w:rStyle w:val="extended-textfull"/>
        </w:rPr>
        <w:t>из любой точки, в которой имеется доступ к информационно-телеко</w:t>
      </w:r>
      <w:r>
        <w:rPr>
          <w:rStyle w:val="extended-textfull"/>
        </w:rPr>
        <w:t>ммуникационной сети "Интернет"</w:t>
      </w:r>
      <w:r w:rsidRPr="001A71F4">
        <w:rPr>
          <w:rStyle w:val="extended-textfull"/>
        </w:rPr>
        <w:t xml:space="preserve">, как на территории </w:t>
      </w:r>
      <w:r>
        <w:rPr>
          <w:rStyle w:val="extended-textfull"/>
        </w:rPr>
        <w:t>университета</w:t>
      </w:r>
      <w:r w:rsidRPr="001A71F4">
        <w:rPr>
          <w:rStyle w:val="extended-textfull"/>
        </w:rPr>
        <w:t xml:space="preserve">, так и вне ее. </w:t>
      </w:r>
    </w:p>
    <w:p w:rsidR="00BB2A8E" w:rsidRDefault="00BB2A8E" w:rsidP="00AF12D6">
      <w:pPr>
        <w:tabs>
          <w:tab w:val="left" w:pos="0"/>
        </w:tabs>
        <w:ind w:firstLine="709"/>
        <w:jc w:val="both"/>
        <w:rPr>
          <w:rStyle w:val="extended-textfull"/>
        </w:rPr>
      </w:pPr>
      <w:r>
        <w:rPr>
          <w:rStyle w:val="extended-textfull"/>
        </w:rPr>
        <w:t>ЭИОС университета обеспечивает:</w:t>
      </w:r>
    </w:p>
    <w:p w:rsidR="00BB2A8E" w:rsidRPr="001F7F3A" w:rsidRDefault="00BB2A8E" w:rsidP="00AF12D6">
      <w:pPr>
        <w:ind w:firstLine="540"/>
        <w:jc w:val="both"/>
      </w:pPr>
      <w:r w:rsidRPr="001F7F3A">
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BB2A8E" w:rsidRPr="001F7F3A" w:rsidRDefault="00BB2A8E" w:rsidP="00AF12D6">
      <w:pPr>
        <w:ind w:firstLine="540"/>
        <w:jc w:val="both"/>
      </w:pPr>
      <w:bookmarkStart w:id="1" w:name="dst100191"/>
      <w:bookmarkEnd w:id="1"/>
      <w:r w:rsidRPr="001F7F3A">
        <w:t>формирование электронного портфолио обучающегося, в том числе сохранение его работ и оценок за эти работы.</w:t>
      </w:r>
    </w:p>
    <w:p w:rsidR="00BB2A8E" w:rsidRPr="001F7F3A" w:rsidRDefault="00BB2A8E" w:rsidP="00AF12D6">
      <w:pPr>
        <w:ind w:firstLine="540"/>
        <w:jc w:val="both"/>
      </w:pPr>
      <w:bookmarkStart w:id="2" w:name="dst100192"/>
      <w:bookmarkEnd w:id="2"/>
      <w:r w:rsidRPr="001F7F3A">
        <w:t xml:space="preserve">В случае реализации </w:t>
      </w:r>
      <w:r>
        <w:t xml:space="preserve">образовательной </w:t>
      </w:r>
      <w:r w:rsidRPr="001F7F3A">
        <w:t xml:space="preserve">программы с применением электронного обучения, дистанционных образовательных технологий </w:t>
      </w:r>
      <w:r>
        <w:t xml:space="preserve">ЭИОС дополнительно обеспечивает: </w:t>
      </w:r>
    </w:p>
    <w:p w:rsidR="00BB2A8E" w:rsidRPr="001F7F3A" w:rsidRDefault="00BB2A8E" w:rsidP="00AF12D6">
      <w:pPr>
        <w:ind w:firstLine="540"/>
        <w:jc w:val="both"/>
      </w:pPr>
      <w:bookmarkStart w:id="3" w:name="dst100193"/>
      <w:bookmarkEnd w:id="3"/>
      <w:r w:rsidRPr="001F7F3A">
        <w:t>фиксацию хода образовательного процесса, результатов промежуточной аттестации и результатов освоен</w:t>
      </w:r>
      <w:r>
        <w:t>ия образовательной программы</w:t>
      </w:r>
      <w:r w:rsidRPr="001F7F3A">
        <w:t>;</w:t>
      </w:r>
    </w:p>
    <w:p w:rsidR="00BB2A8E" w:rsidRPr="001F7F3A" w:rsidRDefault="00BB2A8E" w:rsidP="00AF12D6">
      <w:pPr>
        <w:ind w:firstLine="540"/>
        <w:jc w:val="both"/>
      </w:pPr>
      <w:bookmarkStart w:id="4" w:name="dst100194"/>
      <w:bookmarkEnd w:id="4"/>
      <w:r w:rsidRPr="001F7F3A">
        <w:t>проведение учебных занятий, процедур оценки результатов обучения, реализация которых предусмотрена с применением электронного обучения, дистанционных образовательных технологий;</w:t>
      </w:r>
    </w:p>
    <w:p w:rsidR="00BB2A8E" w:rsidRPr="001F7F3A" w:rsidRDefault="00BB2A8E" w:rsidP="00AF12D6">
      <w:pPr>
        <w:ind w:firstLine="540"/>
        <w:jc w:val="both"/>
      </w:pPr>
      <w:bookmarkStart w:id="5" w:name="dst100195"/>
      <w:bookmarkEnd w:id="5"/>
      <w:r w:rsidRPr="001F7F3A">
        <w:t>взаимодействие между участниками образовательного процесса, в том числе синхронное и (или) асинхронное взаимодействия посредством сети "Интернет".</w:t>
      </w:r>
    </w:p>
    <w:p w:rsidR="00BB2A8E" w:rsidRPr="002B7907" w:rsidRDefault="00BB2A8E" w:rsidP="00AF12D6">
      <w:pPr>
        <w:tabs>
          <w:tab w:val="left" w:pos="0"/>
        </w:tabs>
        <w:jc w:val="both"/>
        <w:rPr>
          <w:b/>
          <w:bCs/>
          <w:color w:val="000000"/>
        </w:rPr>
      </w:pPr>
      <w:r>
        <w:rPr>
          <w:b/>
          <w:bCs/>
          <w:iCs/>
        </w:rPr>
        <w:br w:type="page"/>
      </w:r>
      <w:r>
        <w:rPr>
          <w:b/>
          <w:bCs/>
          <w:iCs/>
        </w:rPr>
        <w:lastRenderedPageBreak/>
        <w:t xml:space="preserve">7. </w:t>
      </w:r>
      <w:r w:rsidRPr="001426DB">
        <w:rPr>
          <w:b/>
          <w:bCs/>
          <w:caps/>
          <w:color w:val="000000"/>
        </w:rPr>
        <w:t>Особенности организации обучения для лиц с ограниченными возможностями здоровья и инвалидов</w:t>
      </w:r>
      <w:r>
        <w:rPr>
          <w:b/>
          <w:bCs/>
          <w:caps/>
          <w:color w:val="000000"/>
        </w:rPr>
        <w:t xml:space="preserve"> </w:t>
      </w:r>
    </w:p>
    <w:p w:rsidR="00BB2A8E" w:rsidRPr="00A16305" w:rsidRDefault="00BB2A8E" w:rsidP="00AF12D6">
      <w:pPr>
        <w:tabs>
          <w:tab w:val="right" w:leader="underscore" w:pos="9639"/>
        </w:tabs>
        <w:ind w:firstLine="567"/>
        <w:jc w:val="both"/>
        <w:outlineLvl w:val="1"/>
      </w:pPr>
      <w:r w:rsidRPr="00A16305">
        <w:t>При необходимости рабочая программа</w:t>
      </w:r>
      <w:r>
        <w:t xml:space="preserve"> дисциплины</w:t>
      </w:r>
      <w:r w:rsidRPr="00A16305">
        <w:t xml:space="preserve"> может быть адаптирована для обеспечения образовательного процесса инвалидов и лиц с ограниченными возможностями здоровья, в том числе для дистанционного обучения. Для этого требуется заявление студента (его законного представителя) и заключение психолого-медико-педагогической комиссии (ПМПК).</w:t>
      </w:r>
    </w:p>
    <w:p w:rsidR="00BB2A8E" w:rsidRPr="00806906" w:rsidRDefault="00BB2A8E" w:rsidP="00AF12D6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2B7907">
        <w:rPr>
          <w:color w:val="000000"/>
        </w:rPr>
        <w:t xml:space="preserve">В случае необходимости, обучающимся из числа лиц с ограниченными возможностями здоровья (по заявлению обучающегося) </w:t>
      </w:r>
      <w:r w:rsidRPr="002B7907">
        <w:rPr>
          <w:lang w:eastAsia="en-US"/>
        </w:rPr>
        <w:t xml:space="preserve">а для инвалидов также в соответствии с </w:t>
      </w:r>
      <w:r w:rsidRPr="00806906">
        <w:rPr>
          <w:lang w:eastAsia="en-US"/>
        </w:rPr>
        <w:t xml:space="preserve">индивидуальной программой реабилитации инвалида, </w:t>
      </w:r>
      <w:r w:rsidRPr="00806906">
        <w:rPr>
          <w:color w:val="000000"/>
        </w:rPr>
        <w:t>могут предлагаться следующие варианты восприятия учебной информации с учетом их индивидуальных психофизических особенностей, в том числе с применением электронного обучения и дистанционных технологий:</w:t>
      </w:r>
    </w:p>
    <w:p w:rsidR="00BB2A8E" w:rsidRPr="00806906" w:rsidRDefault="00BB2A8E" w:rsidP="00AF12D6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06906">
        <w:rPr>
          <w:color w:val="000000"/>
        </w:rPr>
        <w:t xml:space="preserve">- </w:t>
      </w:r>
      <w:r w:rsidRPr="00806906">
        <w:rPr>
          <w:iCs/>
          <w:color w:val="000000"/>
        </w:rPr>
        <w:t>для лиц с нарушениями зрения:</w:t>
      </w:r>
      <w:r w:rsidRPr="00806906">
        <w:rPr>
          <w:color w:val="000000"/>
        </w:rPr>
        <w:t xml:space="preserve"> в печатной форме увеличенным шрифтом; в форме электронного документа; в форме аудиофайла (перевод учебных материалов в аудиоформат); в печатной форме на языке Брайля; индивидуальные консультации с привлечением тифлосурдопереводчика; индивидуальные задания и консультации.</w:t>
      </w:r>
    </w:p>
    <w:p w:rsidR="00BB2A8E" w:rsidRPr="00806906" w:rsidRDefault="00BB2A8E" w:rsidP="00AF12D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  <w:r w:rsidRPr="00806906">
        <w:rPr>
          <w:color w:val="000000"/>
        </w:rPr>
        <w:t xml:space="preserve">- </w:t>
      </w:r>
      <w:r w:rsidRPr="00806906">
        <w:rPr>
          <w:iCs/>
          <w:color w:val="000000"/>
        </w:rPr>
        <w:t>для лиц с нарушениями слуха: в печатной форме; в форме электронного документа; видеоматериалы с субтитрами; индивидуальные консультации с привлечением сурдопереводчика; индивидуальные задания и консультации.</w:t>
      </w:r>
    </w:p>
    <w:p w:rsidR="00BB2A8E" w:rsidRDefault="00BB2A8E" w:rsidP="00AF12D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  <w:r w:rsidRPr="00806906">
        <w:rPr>
          <w:iCs/>
          <w:color w:val="000000"/>
        </w:rPr>
        <w:t>- для лиц с нарушениями опорно-двигательного аппарата: в печатной форме; в форме электронного документа; в форме аудиофайла; индивидуальные задания и консультации</w:t>
      </w:r>
      <w:r w:rsidRPr="002B7907">
        <w:rPr>
          <w:iCs/>
          <w:color w:val="000000"/>
        </w:rPr>
        <w:t>.</w:t>
      </w:r>
    </w:p>
    <w:p w:rsidR="00BB2A8E" w:rsidRDefault="00BB2A8E" w:rsidP="00AF12D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BB2A8E" w:rsidRDefault="00BB2A8E" w:rsidP="00AF12D6">
      <w:pPr>
        <w:autoSpaceDE w:val="0"/>
        <w:autoSpaceDN w:val="0"/>
        <w:adjustRightInd w:val="0"/>
        <w:ind w:firstLine="709"/>
        <w:jc w:val="both"/>
        <w:rPr>
          <w:iCs/>
          <w:color w:val="000000"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</w:p>
    <w:p w:rsidR="00BB2A8E" w:rsidRPr="00AF4D3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  <w:caps/>
        </w:rPr>
      </w:pPr>
      <w:r w:rsidRPr="00AF4D3E">
        <w:rPr>
          <w:b/>
        </w:rPr>
        <w:lastRenderedPageBreak/>
        <w:t xml:space="preserve">8. </w:t>
      </w:r>
      <w:r w:rsidRPr="00AF4D3E">
        <w:rPr>
          <w:b/>
          <w:caps/>
        </w:rPr>
        <w:t>Оценочные материалы (фонд оценочных средств) для текущего контроля успеваемости и промежуточной аттестации</w:t>
      </w:r>
    </w:p>
    <w:p w:rsidR="00BB2A8E" w:rsidRPr="00121972" w:rsidRDefault="00BB2A8E" w:rsidP="00AF12D6">
      <w:pPr>
        <w:widowControl w:val="0"/>
        <w:tabs>
          <w:tab w:val="left" w:pos="-142"/>
        </w:tabs>
        <w:spacing w:after="120"/>
        <w:jc w:val="both"/>
        <w:rPr>
          <w:rFonts w:ascii="Calibri" w:hAnsi="Calibri"/>
          <w:b/>
          <w:caps/>
        </w:rPr>
      </w:pPr>
      <w:r w:rsidRPr="00AF4D3E">
        <w:rPr>
          <w:b/>
          <w:caps/>
        </w:rPr>
        <w:tab/>
      </w:r>
      <w:r>
        <w:rPr>
          <w:b/>
          <w:caps/>
        </w:rPr>
        <w:t xml:space="preserve">8.1. </w:t>
      </w:r>
      <w:r w:rsidRPr="00121972">
        <w:rPr>
          <w:rFonts w:eastAsia="TimesNewRomanPSMT"/>
          <w:b/>
          <w:color w:val="000000"/>
        </w:rPr>
        <w:t>Описание показателей и критериев оценивания компетенций на</w:t>
      </w:r>
      <w:r w:rsidRPr="00121972">
        <w:rPr>
          <w:rFonts w:eastAsia="TimesNewRomanPSMT"/>
          <w:b/>
          <w:color w:val="000000"/>
        </w:rPr>
        <w:br/>
        <w:t>различных этапах их формирования, описание шкал оценивания</w:t>
      </w:r>
    </w:p>
    <w:p w:rsidR="00BB2A8E" w:rsidRDefault="00BB2A8E" w:rsidP="00AF12D6">
      <w:pPr>
        <w:ind w:firstLine="709"/>
        <w:jc w:val="both"/>
      </w:pPr>
      <w:r w:rsidRPr="0090390D">
        <w:t xml:space="preserve">Для оценки знаний, умений, навыков и уровня сформированности компетенции по дисциплине применяется балльно-рейтинговая система контроля и оценки успеваемости студентов. В основу балльно-рейтинговой системы положены принципы, в соответствии с которыми формирование рейтинга студента осуществляется в ходе текущего контроля успеваемости. Максимальное количество баллов в семестре – 100. </w:t>
      </w:r>
    </w:p>
    <w:p w:rsidR="00BB2A8E" w:rsidRPr="00526B17" w:rsidRDefault="00BB2A8E" w:rsidP="00AF12D6">
      <w:pPr>
        <w:spacing w:before="120" w:after="120"/>
        <w:jc w:val="center"/>
        <w:rPr>
          <w:b/>
        </w:rPr>
      </w:pPr>
      <w:r w:rsidRPr="00526B17">
        <w:rPr>
          <w:b/>
        </w:rPr>
        <w:t>Шкала оценки результатов освоения дисциплины, сформированности результатов обучения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088"/>
        <w:gridCol w:w="1422"/>
        <w:gridCol w:w="1276"/>
        <w:gridCol w:w="1276"/>
        <w:gridCol w:w="2410"/>
        <w:gridCol w:w="1417"/>
      </w:tblGrid>
      <w:tr w:rsidR="00BB2A8E" w:rsidRPr="00215CE5" w:rsidTr="002F240F">
        <w:tc>
          <w:tcPr>
            <w:tcW w:w="2088" w:type="dxa"/>
            <w:vMerge w:val="restart"/>
            <w:shd w:val="clear" w:color="auto" w:fill="D9D9D9"/>
          </w:tcPr>
          <w:p w:rsidR="00BB2A8E" w:rsidRPr="00215CE5" w:rsidRDefault="00BB2A8E" w:rsidP="002F240F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 xml:space="preserve">Форма проведения </w:t>
            </w:r>
          </w:p>
          <w:p w:rsidR="00BB2A8E" w:rsidRPr="00215CE5" w:rsidRDefault="00BB2A8E" w:rsidP="002F240F">
            <w:pPr>
              <w:tabs>
                <w:tab w:val="num" w:pos="0"/>
              </w:tabs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>промежуточной аттестации</w:t>
            </w:r>
          </w:p>
        </w:tc>
        <w:tc>
          <w:tcPr>
            <w:tcW w:w="2698" w:type="dxa"/>
            <w:gridSpan w:val="2"/>
            <w:shd w:val="clear" w:color="auto" w:fill="D9D9D9"/>
          </w:tcPr>
          <w:p w:rsidR="00BB2A8E" w:rsidRPr="00215CE5" w:rsidRDefault="00BB2A8E" w:rsidP="002F240F">
            <w:pPr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 xml:space="preserve">Шкалы оценки уровня </w:t>
            </w:r>
          </w:p>
          <w:p w:rsidR="00BB2A8E" w:rsidRPr="00215CE5" w:rsidRDefault="00BB2A8E" w:rsidP="002F240F">
            <w:pPr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103" w:type="dxa"/>
            <w:gridSpan w:val="3"/>
            <w:shd w:val="clear" w:color="auto" w:fill="D9D9D9"/>
            <w:vAlign w:val="center"/>
          </w:tcPr>
          <w:p w:rsidR="00BB2A8E" w:rsidRPr="00215CE5" w:rsidRDefault="00BB2A8E" w:rsidP="002F240F">
            <w:pPr>
              <w:jc w:val="center"/>
              <w:rPr>
                <w:b/>
                <w:sz w:val="20"/>
                <w:szCs w:val="20"/>
              </w:rPr>
            </w:pPr>
            <w:r w:rsidRPr="00215CE5">
              <w:rPr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BB2A8E" w:rsidRPr="00526B17" w:rsidTr="002F240F">
        <w:tc>
          <w:tcPr>
            <w:tcW w:w="2088" w:type="dxa"/>
            <w:vMerge/>
            <w:shd w:val="clear" w:color="auto" w:fill="D9D9D9"/>
          </w:tcPr>
          <w:p w:rsidR="00BB2A8E" w:rsidRPr="00660FA9" w:rsidRDefault="00BB2A8E" w:rsidP="002F240F">
            <w:pPr>
              <w:jc w:val="center"/>
              <w:rPr>
                <w:i/>
              </w:rPr>
            </w:pPr>
          </w:p>
        </w:tc>
        <w:tc>
          <w:tcPr>
            <w:tcW w:w="1422" w:type="dxa"/>
            <w:shd w:val="clear" w:color="auto" w:fill="D9D9D9"/>
          </w:tcPr>
          <w:p w:rsidR="00BB2A8E" w:rsidRPr="00526B17" w:rsidRDefault="00BB2A8E" w:rsidP="002F240F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BB2A8E" w:rsidRPr="00526B17" w:rsidRDefault="00BB2A8E" w:rsidP="002F240F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BB2A8E" w:rsidRPr="00526B17" w:rsidRDefault="00BB2A8E" w:rsidP="002F240F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100 бальная шкала, %</w:t>
            </w:r>
          </w:p>
        </w:tc>
        <w:tc>
          <w:tcPr>
            <w:tcW w:w="2410" w:type="dxa"/>
            <w:shd w:val="clear" w:color="auto" w:fill="D9D9D9"/>
          </w:tcPr>
          <w:p w:rsidR="00BB2A8E" w:rsidRPr="00526B17" w:rsidRDefault="00BB2A8E" w:rsidP="002F240F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5-балльная шкала,</w:t>
            </w:r>
          </w:p>
          <w:p w:rsidR="00BB2A8E" w:rsidRPr="00526B17" w:rsidRDefault="00BB2A8E" w:rsidP="002F240F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дифференцированная оценка/балл</w:t>
            </w:r>
          </w:p>
        </w:tc>
        <w:tc>
          <w:tcPr>
            <w:tcW w:w="1417" w:type="dxa"/>
            <w:shd w:val="clear" w:color="auto" w:fill="D9D9D9"/>
          </w:tcPr>
          <w:p w:rsidR="00BB2A8E" w:rsidRPr="00526B17" w:rsidRDefault="00BB2A8E" w:rsidP="002F240F">
            <w:pPr>
              <w:jc w:val="center"/>
              <w:rPr>
                <w:sz w:val="18"/>
                <w:szCs w:val="18"/>
              </w:rPr>
            </w:pPr>
            <w:r w:rsidRPr="00526B17">
              <w:rPr>
                <w:sz w:val="18"/>
                <w:szCs w:val="18"/>
              </w:rPr>
              <w:t>недифференцированная оценка</w:t>
            </w:r>
          </w:p>
        </w:tc>
      </w:tr>
      <w:tr w:rsidR="00BB2A8E" w:rsidRPr="00215CE5" w:rsidTr="002F240F">
        <w:tc>
          <w:tcPr>
            <w:tcW w:w="2088" w:type="dxa"/>
            <w:vMerge w:val="restart"/>
          </w:tcPr>
          <w:p w:rsidR="00BB2A8E" w:rsidRPr="00EB714B" w:rsidRDefault="00BB2A8E" w:rsidP="002F240F">
            <w:pPr>
              <w:tabs>
                <w:tab w:val="num" w:pos="0"/>
              </w:tabs>
              <w:rPr>
                <w:bCs/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Д</w:t>
            </w:r>
            <w:r w:rsidRPr="00526B17">
              <w:rPr>
                <w:sz w:val="18"/>
                <w:szCs w:val="18"/>
              </w:rPr>
              <w:t>ифференцированн</w:t>
            </w:r>
            <w:r>
              <w:rPr>
                <w:sz w:val="18"/>
                <w:szCs w:val="18"/>
              </w:rPr>
              <w:t>ый зачет</w:t>
            </w:r>
          </w:p>
        </w:tc>
        <w:tc>
          <w:tcPr>
            <w:tcW w:w="1422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допороговый</w:t>
            </w:r>
          </w:p>
        </w:tc>
        <w:tc>
          <w:tcPr>
            <w:tcW w:w="1276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ниже 61</w:t>
            </w:r>
          </w:p>
        </w:tc>
        <w:tc>
          <w:tcPr>
            <w:tcW w:w="2410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417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</w:p>
        </w:tc>
      </w:tr>
      <w:tr w:rsidR="00BB2A8E" w:rsidRPr="00215CE5" w:rsidTr="002F240F">
        <w:tc>
          <w:tcPr>
            <w:tcW w:w="2088" w:type="dxa"/>
            <w:vMerge/>
          </w:tcPr>
          <w:p w:rsidR="00BB2A8E" w:rsidRPr="00660FA9" w:rsidRDefault="00BB2A8E" w:rsidP="002F240F">
            <w:pPr>
              <w:jc w:val="center"/>
            </w:pPr>
          </w:p>
        </w:tc>
        <w:tc>
          <w:tcPr>
            <w:tcW w:w="1422" w:type="dxa"/>
            <w:vMerge w:val="restart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61-69,9</w:t>
            </w:r>
          </w:p>
        </w:tc>
        <w:tc>
          <w:tcPr>
            <w:tcW w:w="2410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 xml:space="preserve">«удовлетворительно» / 3 </w:t>
            </w:r>
          </w:p>
        </w:tc>
        <w:tc>
          <w:tcPr>
            <w:tcW w:w="1417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</w:p>
        </w:tc>
      </w:tr>
      <w:tr w:rsidR="00BB2A8E" w:rsidRPr="00215CE5" w:rsidTr="002F240F">
        <w:tc>
          <w:tcPr>
            <w:tcW w:w="2088" w:type="dxa"/>
            <w:vMerge/>
          </w:tcPr>
          <w:p w:rsidR="00BB2A8E" w:rsidRPr="00660FA9" w:rsidRDefault="00BB2A8E" w:rsidP="002F240F">
            <w:pPr>
              <w:jc w:val="center"/>
            </w:pPr>
          </w:p>
        </w:tc>
        <w:tc>
          <w:tcPr>
            <w:tcW w:w="1422" w:type="dxa"/>
            <w:vMerge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70-85,9</w:t>
            </w:r>
          </w:p>
        </w:tc>
        <w:tc>
          <w:tcPr>
            <w:tcW w:w="2410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«хорошо» / 4</w:t>
            </w:r>
          </w:p>
        </w:tc>
        <w:tc>
          <w:tcPr>
            <w:tcW w:w="1417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</w:p>
        </w:tc>
      </w:tr>
      <w:tr w:rsidR="00BB2A8E" w:rsidRPr="00215CE5" w:rsidTr="002F240F">
        <w:tc>
          <w:tcPr>
            <w:tcW w:w="2088" w:type="dxa"/>
            <w:vMerge/>
          </w:tcPr>
          <w:p w:rsidR="00BB2A8E" w:rsidRPr="00660FA9" w:rsidRDefault="00BB2A8E" w:rsidP="002F240F">
            <w:pPr>
              <w:jc w:val="center"/>
            </w:pPr>
          </w:p>
        </w:tc>
        <w:tc>
          <w:tcPr>
            <w:tcW w:w="1422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 xml:space="preserve">повышенный </w:t>
            </w:r>
          </w:p>
        </w:tc>
        <w:tc>
          <w:tcPr>
            <w:tcW w:w="1276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86-100</w:t>
            </w:r>
          </w:p>
        </w:tc>
        <w:tc>
          <w:tcPr>
            <w:tcW w:w="2410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  <w:r w:rsidRPr="00215CE5">
              <w:rPr>
                <w:sz w:val="20"/>
                <w:szCs w:val="20"/>
              </w:rPr>
              <w:t>«отлично» / 5</w:t>
            </w:r>
          </w:p>
        </w:tc>
        <w:tc>
          <w:tcPr>
            <w:tcW w:w="1417" w:type="dxa"/>
          </w:tcPr>
          <w:p w:rsidR="00BB2A8E" w:rsidRPr="00215CE5" w:rsidRDefault="00BB2A8E" w:rsidP="002F240F">
            <w:pPr>
              <w:jc w:val="center"/>
              <w:rPr>
                <w:sz w:val="20"/>
                <w:szCs w:val="20"/>
              </w:rPr>
            </w:pPr>
          </w:p>
        </w:tc>
      </w:tr>
    </w:tbl>
    <w:p w:rsidR="00BB2A8E" w:rsidRPr="0090390D" w:rsidRDefault="00BB2A8E" w:rsidP="00AF12D6">
      <w:pPr>
        <w:ind w:firstLine="709"/>
        <w:jc w:val="both"/>
      </w:pPr>
    </w:p>
    <w:p w:rsidR="00BB2A8E" w:rsidRPr="003135B8" w:rsidRDefault="00BB2A8E" w:rsidP="00AF12D6">
      <w:pPr>
        <w:ind w:firstLine="709"/>
        <w:jc w:val="both"/>
      </w:pPr>
      <w:r w:rsidRPr="003135B8">
        <w:t>По итогам текущей успеваемости студенту может быть выставлена оценка по промежуточной аттестации в соответствии за набранными за семестр баллами (по накопительному рейтингу).</w:t>
      </w:r>
      <w:r w:rsidRPr="003135B8">
        <w:rPr>
          <w:b/>
        </w:rPr>
        <w:t xml:space="preserve"> </w:t>
      </w:r>
      <w:r w:rsidRPr="003135B8">
        <w:t xml:space="preserve">Студентам, набравшим в ходе текущего контроля успеваемости по дисциплине от 61 до 100 баллов и выполнившим все обязательные виды запланированных учебных занятий, по решению преподавателя без прохождения промежуточной аттестации выставляется оценка в соответствии со шкалой оценки результатов освоения дисциплины. </w:t>
      </w:r>
    </w:p>
    <w:p w:rsidR="00BB2A8E" w:rsidRPr="003135B8" w:rsidRDefault="00BB2A8E" w:rsidP="00AF12D6">
      <w:pPr>
        <w:autoSpaceDE w:val="0"/>
        <w:autoSpaceDN w:val="0"/>
        <w:adjustRightInd w:val="0"/>
        <w:jc w:val="both"/>
      </w:pPr>
      <w:r w:rsidRPr="003135B8">
        <w:tab/>
      </w:r>
      <w:r w:rsidRPr="003135B8">
        <w:rPr>
          <w:b/>
        </w:rPr>
        <w:t>Результат обучения считается сформированным (повышенный уровень)</w:t>
      </w:r>
      <w:r w:rsidRPr="003135B8">
        <w:t>, если теоретическое содержание курса освоено полностью; при устных собеседованиях студент исчерпывающе, последовательно, четко и логически стройно излагает учебный материал; свободно справляется с задачами, вопросами и другими видами заданий, требующих применения знаний, использует в ответе дополнительный материал;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86 до 100, что соответствует повышенному уровню сформированности результатов обучения.</w:t>
      </w:r>
    </w:p>
    <w:p w:rsidR="00BB2A8E" w:rsidRPr="003135B8" w:rsidRDefault="00BB2A8E" w:rsidP="00AF12D6">
      <w:pPr>
        <w:ind w:firstLine="709"/>
        <w:jc w:val="both"/>
      </w:pPr>
      <w:r w:rsidRPr="003135B8">
        <w:rPr>
          <w:b/>
        </w:rPr>
        <w:t>Результат обучения считается сформированным (пороговый уровень)</w:t>
      </w:r>
      <w:r w:rsidRPr="003135B8">
        <w:t>, если теоретическое содержание курса освоено полностью; при устных собеседованиях студент последовательно, четко и логически стройно излагает учебный материал; справляется с задачами, вопросами и другими видами заданий, требующих применения знаний; все предусмотренные рабочей учебной программой задания выполнены в соответствии с установленными требованиями, студент способен анализировать полученные результаты; проявляет самостоятельность при выполнении заданий, качество их выполнения оценено числом баллов от 61 до 85,9, что соответствует пороговому уровню сформированности результатов обучения.</w:t>
      </w:r>
    </w:p>
    <w:p w:rsidR="00BB2A8E" w:rsidRPr="003135B8" w:rsidRDefault="00BB2A8E" w:rsidP="00AF12D6">
      <w:pPr>
        <w:ind w:firstLine="709"/>
        <w:jc w:val="both"/>
      </w:pPr>
      <w:r w:rsidRPr="003135B8">
        <w:rPr>
          <w:b/>
        </w:rPr>
        <w:t>Результат обучения считается несформированным</w:t>
      </w:r>
      <w:r w:rsidRPr="003135B8">
        <w:t xml:space="preserve">, если студент при выполнении заданий не демонстрирует знаний учебного материала, допускает ошибки, </w:t>
      </w:r>
      <w:r w:rsidRPr="003135B8">
        <w:lastRenderedPageBreak/>
        <w:t>неуверенно, с большими затруднениями выполняет задания, не демонстрирует необходимых умений, качество выполненных заданий не соответствует установленным требованиям, качество их выполнения оценено числом баллов ниже 61, что соответствует допороговому уровню.</w:t>
      </w:r>
    </w:p>
    <w:p w:rsidR="00BB2A8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  <w:caps/>
        </w:rPr>
      </w:pPr>
    </w:p>
    <w:p w:rsidR="00BB2A8E" w:rsidRPr="00F67DE3" w:rsidRDefault="00BB2A8E" w:rsidP="00AF12D6">
      <w:pPr>
        <w:ind w:right="-1"/>
        <w:jc w:val="center"/>
        <w:rPr>
          <w:b/>
        </w:rPr>
      </w:pPr>
      <w:r w:rsidRPr="00C95285">
        <w:rPr>
          <w:b/>
        </w:rPr>
        <w:t>Формы и критерии текущего контроля успеваемости</w:t>
      </w:r>
      <w:r w:rsidRPr="00F67DE3">
        <w:rPr>
          <w:b/>
        </w:rPr>
        <w:t xml:space="preserve"> 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1842"/>
        <w:gridCol w:w="1984"/>
        <w:gridCol w:w="2127"/>
      </w:tblGrid>
      <w:tr w:rsidR="00BB2A8E" w:rsidRPr="00F67DE3" w:rsidTr="002F240F">
        <w:tc>
          <w:tcPr>
            <w:tcW w:w="4077" w:type="dxa"/>
            <w:shd w:val="clear" w:color="auto" w:fill="D9D9D9"/>
          </w:tcPr>
          <w:p w:rsidR="00BB2A8E" w:rsidRPr="00F67DE3" w:rsidRDefault="00BB2A8E" w:rsidP="002F240F">
            <w:pPr>
              <w:tabs>
                <w:tab w:val="num" w:pos="0"/>
              </w:tabs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F67DE3">
              <w:rPr>
                <w:b/>
                <w:sz w:val="20"/>
                <w:szCs w:val="20"/>
                <w:lang w:eastAsia="en-US"/>
              </w:rPr>
              <w:t>Формы текущего контроля</w:t>
            </w:r>
          </w:p>
        </w:tc>
        <w:tc>
          <w:tcPr>
            <w:tcW w:w="1842" w:type="dxa"/>
            <w:shd w:val="clear" w:color="auto" w:fill="D9D9D9"/>
          </w:tcPr>
          <w:p w:rsidR="00BB2A8E" w:rsidRPr="00F67DE3" w:rsidRDefault="00BB2A8E" w:rsidP="002F240F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67DE3">
              <w:rPr>
                <w:sz w:val="18"/>
                <w:szCs w:val="18"/>
                <w:lang w:eastAsia="en-US"/>
              </w:rPr>
              <w:t>Количество контрольных точек</w:t>
            </w:r>
          </w:p>
        </w:tc>
        <w:tc>
          <w:tcPr>
            <w:tcW w:w="1984" w:type="dxa"/>
            <w:shd w:val="clear" w:color="auto" w:fill="D9D9D9"/>
          </w:tcPr>
          <w:p w:rsidR="00BB2A8E" w:rsidRPr="00F67DE3" w:rsidRDefault="00BB2A8E" w:rsidP="002F240F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67DE3">
              <w:rPr>
                <w:sz w:val="18"/>
                <w:szCs w:val="18"/>
                <w:lang w:eastAsia="en-US"/>
              </w:rPr>
              <w:t>Количество баллов за 1 контр.точку</w:t>
            </w:r>
          </w:p>
        </w:tc>
        <w:tc>
          <w:tcPr>
            <w:tcW w:w="2127" w:type="dxa"/>
            <w:shd w:val="clear" w:color="auto" w:fill="D9D9D9"/>
          </w:tcPr>
          <w:p w:rsidR="00BB2A8E" w:rsidRPr="00F67DE3" w:rsidRDefault="00BB2A8E" w:rsidP="002F240F">
            <w:pPr>
              <w:spacing w:line="276" w:lineRule="auto"/>
              <w:jc w:val="center"/>
              <w:rPr>
                <w:sz w:val="18"/>
                <w:szCs w:val="18"/>
                <w:lang w:eastAsia="en-US"/>
              </w:rPr>
            </w:pPr>
            <w:r w:rsidRPr="00F67DE3">
              <w:rPr>
                <w:sz w:val="18"/>
                <w:szCs w:val="18"/>
                <w:lang w:eastAsia="en-US"/>
              </w:rPr>
              <w:t>Макс.  возм. кол-во баллов</w:t>
            </w:r>
          </w:p>
        </w:tc>
      </w:tr>
      <w:tr w:rsidR="00BB2A8E" w:rsidRPr="00F67DE3" w:rsidTr="002F240F">
        <w:tc>
          <w:tcPr>
            <w:tcW w:w="4077" w:type="dxa"/>
          </w:tcPr>
          <w:p w:rsidR="00BB2A8E" w:rsidRPr="00F67DE3" w:rsidRDefault="00BB2A8E" w:rsidP="002F240F">
            <w:pPr>
              <w:tabs>
                <w:tab w:val="num" w:pos="0"/>
              </w:tabs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Устные ответы на вопросы</w:t>
            </w:r>
            <w:r w:rsidRPr="00F67DE3">
              <w:rPr>
                <w:bCs/>
                <w:sz w:val="20"/>
                <w:szCs w:val="20"/>
                <w:lang w:eastAsia="en-US"/>
              </w:rPr>
              <w:t>/</w:t>
            </w:r>
            <w:r>
              <w:rPr>
                <w:bCs/>
                <w:sz w:val="20"/>
                <w:szCs w:val="20"/>
                <w:lang w:eastAsia="en-US"/>
              </w:rPr>
              <w:t xml:space="preserve">подготовка </w:t>
            </w:r>
            <w:r w:rsidRPr="00F67DE3">
              <w:rPr>
                <w:bCs/>
                <w:sz w:val="20"/>
                <w:szCs w:val="20"/>
                <w:lang w:eastAsia="en-US"/>
              </w:rPr>
              <w:t>сообщени</w:t>
            </w:r>
            <w:r>
              <w:rPr>
                <w:bCs/>
                <w:sz w:val="20"/>
                <w:szCs w:val="20"/>
                <w:lang w:eastAsia="en-US"/>
              </w:rPr>
              <w:t>й по теме</w:t>
            </w:r>
          </w:p>
        </w:tc>
        <w:tc>
          <w:tcPr>
            <w:tcW w:w="1842" w:type="dxa"/>
          </w:tcPr>
          <w:p w:rsidR="00BB2A8E" w:rsidRPr="00F67DE3" w:rsidRDefault="00BB2A8E" w:rsidP="002F240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4" w:type="dxa"/>
          </w:tcPr>
          <w:p w:rsidR="00BB2A8E" w:rsidRPr="00F67DE3" w:rsidRDefault="00BB2A8E" w:rsidP="002F240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127" w:type="dxa"/>
          </w:tcPr>
          <w:p w:rsidR="00BB2A8E" w:rsidRPr="00F67DE3" w:rsidRDefault="00BB2A8E" w:rsidP="002F240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6</w:t>
            </w:r>
          </w:p>
        </w:tc>
      </w:tr>
      <w:tr w:rsidR="00BB2A8E" w:rsidRPr="00F67DE3" w:rsidTr="002F240F">
        <w:tc>
          <w:tcPr>
            <w:tcW w:w="4077" w:type="dxa"/>
          </w:tcPr>
          <w:p w:rsidR="00BB2A8E" w:rsidRPr="00EB714B" w:rsidRDefault="00BB2A8E" w:rsidP="002F240F">
            <w:pPr>
              <w:tabs>
                <w:tab w:val="num" w:pos="0"/>
              </w:tabs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Выполнение заданий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2" w:type="dxa"/>
          </w:tcPr>
          <w:p w:rsidR="00BB2A8E" w:rsidRPr="00EF5961" w:rsidRDefault="00BB2A8E" w:rsidP="002F240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EF5961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984" w:type="dxa"/>
          </w:tcPr>
          <w:p w:rsidR="00BB2A8E" w:rsidRPr="00EF5961" w:rsidRDefault="00BB2A8E" w:rsidP="002F240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EF5961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127" w:type="dxa"/>
          </w:tcPr>
          <w:p w:rsidR="00BB2A8E" w:rsidRPr="00EF5961" w:rsidRDefault="00BB2A8E" w:rsidP="002F240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EF5961">
              <w:rPr>
                <w:sz w:val="20"/>
                <w:szCs w:val="20"/>
                <w:lang w:eastAsia="en-US"/>
              </w:rPr>
              <w:t>30</w:t>
            </w:r>
          </w:p>
        </w:tc>
      </w:tr>
      <w:tr w:rsidR="00BB2A8E" w:rsidRPr="00F67DE3" w:rsidTr="002F240F">
        <w:tc>
          <w:tcPr>
            <w:tcW w:w="4077" w:type="dxa"/>
          </w:tcPr>
          <w:p w:rsidR="00BB2A8E" w:rsidRPr="00F67DE3" w:rsidRDefault="00BB2A8E" w:rsidP="002F240F">
            <w:pPr>
              <w:tabs>
                <w:tab w:val="num" w:pos="0"/>
              </w:tabs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F67DE3">
              <w:rPr>
                <w:bCs/>
                <w:sz w:val="20"/>
                <w:szCs w:val="20"/>
                <w:lang w:eastAsia="en-US"/>
              </w:rPr>
              <w:t>Тестирование по темам лекционных занятий</w:t>
            </w:r>
          </w:p>
        </w:tc>
        <w:tc>
          <w:tcPr>
            <w:tcW w:w="1842" w:type="dxa"/>
          </w:tcPr>
          <w:p w:rsidR="00BB2A8E" w:rsidRPr="00EF5961" w:rsidRDefault="00BB2A8E" w:rsidP="002F240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EF5961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</w:tcPr>
          <w:p w:rsidR="00BB2A8E" w:rsidRPr="00EF5961" w:rsidRDefault="00BB2A8E" w:rsidP="002F240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EF5961">
              <w:rPr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2127" w:type="dxa"/>
          </w:tcPr>
          <w:p w:rsidR="00BB2A8E" w:rsidRPr="00EF5961" w:rsidRDefault="00BB2A8E" w:rsidP="002F240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EF5961">
              <w:rPr>
                <w:sz w:val="20"/>
                <w:szCs w:val="20"/>
                <w:lang w:eastAsia="en-US"/>
              </w:rPr>
              <w:t>50</w:t>
            </w:r>
          </w:p>
        </w:tc>
      </w:tr>
      <w:tr w:rsidR="00BB2A8E" w:rsidRPr="00F67DE3" w:rsidTr="002F240F">
        <w:tc>
          <w:tcPr>
            <w:tcW w:w="4077" w:type="dxa"/>
          </w:tcPr>
          <w:p w:rsidR="00BB2A8E" w:rsidRPr="00F67DE3" w:rsidRDefault="00BB2A8E" w:rsidP="002F240F">
            <w:pPr>
              <w:tabs>
                <w:tab w:val="num" w:pos="0"/>
              </w:tabs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F67DE3">
              <w:rPr>
                <w:bCs/>
                <w:sz w:val="20"/>
                <w:szCs w:val="20"/>
                <w:lang w:eastAsia="en-US"/>
              </w:rPr>
              <w:t>Творческий рейтинг (участие в конференциях, олимпиадах и т.п.)</w:t>
            </w:r>
          </w:p>
        </w:tc>
        <w:tc>
          <w:tcPr>
            <w:tcW w:w="1842" w:type="dxa"/>
          </w:tcPr>
          <w:p w:rsidR="00BB2A8E" w:rsidRPr="00EF5961" w:rsidRDefault="00BB2A8E" w:rsidP="002F240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EF5961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984" w:type="dxa"/>
          </w:tcPr>
          <w:p w:rsidR="00BB2A8E" w:rsidRPr="00EF5961" w:rsidRDefault="00BB2A8E" w:rsidP="002F240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EF5961">
              <w:rPr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127" w:type="dxa"/>
          </w:tcPr>
          <w:p w:rsidR="00BB2A8E" w:rsidRPr="00EF5961" w:rsidRDefault="00BB2A8E" w:rsidP="002F240F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EF5961">
              <w:rPr>
                <w:sz w:val="20"/>
                <w:szCs w:val="20"/>
                <w:lang w:eastAsia="en-US"/>
              </w:rPr>
              <w:t>14</w:t>
            </w:r>
          </w:p>
        </w:tc>
      </w:tr>
      <w:tr w:rsidR="00BB2A8E" w:rsidRPr="00F67DE3" w:rsidTr="002F240F">
        <w:tc>
          <w:tcPr>
            <w:tcW w:w="4077" w:type="dxa"/>
          </w:tcPr>
          <w:p w:rsidR="00BB2A8E" w:rsidRPr="00F67DE3" w:rsidRDefault="00BB2A8E" w:rsidP="002F240F">
            <w:pPr>
              <w:tabs>
                <w:tab w:val="num" w:pos="0"/>
              </w:tabs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842" w:type="dxa"/>
          </w:tcPr>
          <w:p w:rsidR="00BB2A8E" w:rsidRPr="00F67DE3" w:rsidRDefault="00BB2A8E" w:rsidP="002F240F">
            <w:pPr>
              <w:tabs>
                <w:tab w:val="num" w:pos="0"/>
              </w:tabs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</w:tcPr>
          <w:p w:rsidR="00BB2A8E" w:rsidRPr="00F67DE3" w:rsidRDefault="00BB2A8E" w:rsidP="002F240F">
            <w:pPr>
              <w:spacing w:line="276" w:lineRule="auto"/>
              <w:jc w:val="center"/>
              <w:rPr>
                <w:lang w:eastAsia="en-US"/>
              </w:rPr>
            </w:pPr>
            <w:r w:rsidRPr="00F67DE3">
              <w:rPr>
                <w:b/>
                <w:bCs/>
                <w:sz w:val="20"/>
                <w:szCs w:val="20"/>
                <w:lang w:eastAsia="en-US"/>
              </w:rPr>
              <w:t>Итого по дисциплине</w:t>
            </w:r>
          </w:p>
        </w:tc>
        <w:tc>
          <w:tcPr>
            <w:tcW w:w="2127" w:type="dxa"/>
          </w:tcPr>
          <w:p w:rsidR="00BB2A8E" w:rsidRPr="00F67DE3" w:rsidRDefault="00BB2A8E" w:rsidP="002F240F">
            <w:pPr>
              <w:spacing w:line="276" w:lineRule="auto"/>
              <w:jc w:val="center"/>
              <w:rPr>
                <w:lang w:eastAsia="en-US"/>
              </w:rPr>
            </w:pPr>
            <w:r w:rsidRPr="00F67DE3">
              <w:rPr>
                <w:b/>
                <w:bCs/>
                <w:sz w:val="20"/>
                <w:szCs w:val="20"/>
                <w:lang w:eastAsia="en-US"/>
              </w:rPr>
              <w:t>100 баллов</w:t>
            </w:r>
          </w:p>
        </w:tc>
      </w:tr>
    </w:tbl>
    <w:p w:rsidR="00BB2A8E" w:rsidRPr="00F67DE3" w:rsidRDefault="00BB2A8E" w:rsidP="00AF12D6">
      <w:pPr>
        <w:tabs>
          <w:tab w:val="left" w:pos="1701"/>
        </w:tabs>
        <w:spacing w:after="120"/>
        <w:ind w:firstLine="709"/>
        <w:jc w:val="center"/>
        <w:rPr>
          <w:b/>
        </w:rPr>
      </w:pPr>
    </w:p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Pr="00AF4D3E" w:rsidRDefault="00BB2A8E" w:rsidP="00AF12D6">
      <w:pPr>
        <w:widowControl w:val="0"/>
        <w:tabs>
          <w:tab w:val="left" w:pos="-142"/>
        </w:tabs>
        <w:spacing w:after="120"/>
        <w:jc w:val="both"/>
        <w:rPr>
          <w:b/>
        </w:rPr>
      </w:pPr>
      <w:r w:rsidRPr="00AF4D3E">
        <w:rPr>
          <w:b/>
          <w:caps/>
        </w:rPr>
        <w:t>8.</w:t>
      </w:r>
      <w:r>
        <w:rPr>
          <w:b/>
          <w:caps/>
        </w:rPr>
        <w:t>2</w:t>
      </w:r>
      <w:r w:rsidRPr="00AF4D3E">
        <w:rPr>
          <w:b/>
          <w:caps/>
        </w:rPr>
        <w:t xml:space="preserve">. </w:t>
      </w:r>
      <w:r w:rsidRPr="00AF4D3E">
        <w:rPr>
          <w:b/>
        </w:rPr>
        <w:t xml:space="preserve">Типовые контрольные задания или иные материалы, необходимые для оценки знаний, умений, навыков и (или) опыта в ходе </w:t>
      </w:r>
      <w:r w:rsidRPr="00F67DE3">
        <w:rPr>
          <w:rFonts w:ascii="Times New Roman ??????????" w:hAnsi="Times New Roman ??????????"/>
          <w:b/>
          <w:caps/>
        </w:rPr>
        <w:t>текущего контроля успеваемости</w:t>
      </w:r>
    </w:p>
    <w:p w:rsidR="00BB2A8E" w:rsidRDefault="00BB2A8E" w:rsidP="00AF12D6">
      <w:pPr>
        <w:widowControl w:val="0"/>
        <w:tabs>
          <w:tab w:val="left" w:pos="-142"/>
        </w:tabs>
        <w:jc w:val="center"/>
        <w:rPr>
          <w:b/>
        </w:rPr>
      </w:pPr>
      <w:r w:rsidRPr="00AF4D3E">
        <w:rPr>
          <w:b/>
        </w:rPr>
        <w:t xml:space="preserve">Типовые задания к практическим (семинарским) занятиям </w:t>
      </w:r>
    </w:p>
    <w:p w:rsidR="00BB2A8E" w:rsidRPr="00AF4D3E" w:rsidRDefault="00BB2A8E" w:rsidP="00AF12D6">
      <w:pPr>
        <w:spacing w:before="120"/>
        <w:jc w:val="center"/>
        <w:rPr>
          <w:i/>
        </w:rPr>
      </w:pPr>
      <w:r w:rsidRPr="00AF4D3E">
        <w:rPr>
          <w:i/>
        </w:rPr>
        <w:t xml:space="preserve">Примерные темы </w:t>
      </w:r>
      <w:r>
        <w:rPr>
          <w:i/>
        </w:rPr>
        <w:t>вопросов</w:t>
      </w:r>
      <w:r w:rsidRPr="00AF4D3E">
        <w:rPr>
          <w:i/>
        </w:rPr>
        <w:t xml:space="preserve"> и сообщений для выступления на  практических (семинарских) занятиях</w:t>
      </w:r>
    </w:p>
    <w:p w:rsidR="00BB2A8E" w:rsidRPr="005C4BB6" w:rsidRDefault="00BB2A8E" w:rsidP="00AF12D6">
      <w:pPr>
        <w:rPr>
          <w:b/>
        </w:rPr>
      </w:pPr>
      <w:r w:rsidRPr="005C4BB6">
        <w:rPr>
          <w:b/>
        </w:rPr>
        <w:t>Практическое занятие 1. Понятие мотива и мотивации. Виды и способы мотивации.</w:t>
      </w:r>
    </w:p>
    <w:p w:rsidR="00BB2A8E" w:rsidRPr="005C4BB6" w:rsidRDefault="00BB2A8E" w:rsidP="00AF12D6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BB2A8E" w:rsidRPr="005C4BB6" w:rsidRDefault="00BB2A8E" w:rsidP="005C4BB6">
      <w:pPr>
        <w:ind w:firstLine="33"/>
        <w:contextualSpacing/>
        <w:jc w:val="both"/>
      </w:pPr>
      <w:r w:rsidRPr="005C4BB6">
        <w:t>1 Понятия</w:t>
      </w:r>
      <w:r w:rsidRPr="005C4BB6">
        <w:rPr>
          <w:b/>
        </w:rPr>
        <w:t xml:space="preserve"> </w:t>
      </w:r>
      <w:r w:rsidRPr="005C4BB6">
        <w:t xml:space="preserve">мотива и мотивации: общее и различия. Основные задачи мотивации. Способы мотивации. </w:t>
      </w:r>
    </w:p>
    <w:p w:rsidR="00BB2A8E" w:rsidRDefault="00BB2A8E" w:rsidP="005C4BB6">
      <w:pPr>
        <w:ind w:firstLine="33"/>
        <w:contextualSpacing/>
        <w:jc w:val="both"/>
      </w:pPr>
      <w:r w:rsidRPr="005C4BB6">
        <w:t>2. Виды мотивация по источникам возникновения мотивов. Виды мотивации по направленности на достижение целей организации, предприятия, учреждения.</w:t>
      </w:r>
    </w:p>
    <w:p w:rsidR="00BB2A8E" w:rsidRPr="005C4BB6" w:rsidRDefault="00BB2A8E" w:rsidP="005C4BB6">
      <w:pPr>
        <w:ind w:firstLine="33"/>
        <w:contextualSpacing/>
        <w:jc w:val="both"/>
      </w:pPr>
      <w:r w:rsidRPr="005C4BB6">
        <w:t>Социальные формы мотивации.</w:t>
      </w:r>
    </w:p>
    <w:p w:rsidR="00BB2A8E" w:rsidRPr="005C4BB6" w:rsidRDefault="00BB2A8E" w:rsidP="005C4BB6">
      <w:pPr>
        <w:ind w:firstLine="33"/>
        <w:jc w:val="both"/>
        <w:rPr>
          <w:b/>
          <w:i/>
        </w:rPr>
      </w:pPr>
      <w:r w:rsidRPr="005C4BB6">
        <w:t>3. Мотивация как процесс</w:t>
      </w:r>
    </w:p>
    <w:p w:rsidR="00BB2A8E" w:rsidRPr="005C4BB6" w:rsidRDefault="00BB2A8E" w:rsidP="00AF12D6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BB2A8E" w:rsidRPr="00FF774B" w:rsidRDefault="00BB2A8E" w:rsidP="00124CD1">
      <w:pPr>
        <w:numPr>
          <w:ilvl w:val="0"/>
          <w:numId w:val="28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36"/>
        <w:ind w:left="0" w:firstLine="0"/>
        <w:jc w:val="both"/>
        <w:rPr>
          <w:color w:val="000000"/>
        </w:rPr>
      </w:pPr>
      <w:r w:rsidRPr="00FF774B">
        <w:rPr>
          <w:color w:val="000000"/>
        </w:rPr>
        <w:t xml:space="preserve">Концепции и теории мотивации трудовой деятельности за рубежом. </w:t>
      </w:r>
    </w:p>
    <w:p w:rsidR="00BB2A8E" w:rsidRPr="00FF774B" w:rsidRDefault="00BB2A8E" w:rsidP="00124CD1">
      <w:pPr>
        <w:numPr>
          <w:ilvl w:val="0"/>
          <w:numId w:val="28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36"/>
        <w:ind w:left="0" w:firstLine="0"/>
        <w:jc w:val="both"/>
        <w:rPr>
          <w:color w:val="000000"/>
        </w:rPr>
      </w:pPr>
      <w:r w:rsidRPr="00FF774B">
        <w:rPr>
          <w:color w:val="000000"/>
        </w:rPr>
        <w:t xml:space="preserve">Отечественные концепции и теории мотивации трудовой деятельности. </w:t>
      </w:r>
    </w:p>
    <w:p w:rsidR="00BB2A8E" w:rsidRPr="00FF774B" w:rsidRDefault="00BB2A8E" w:rsidP="00124CD1">
      <w:pPr>
        <w:numPr>
          <w:ilvl w:val="0"/>
          <w:numId w:val="28"/>
        </w:numPr>
        <w:tabs>
          <w:tab w:val="clear" w:pos="720"/>
          <w:tab w:val="num" w:pos="0"/>
        </w:tabs>
        <w:autoSpaceDE w:val="0"/>
        <w:autoSpaceDN w:val="0"/>
        <w:adjustRightInd w:val="0"/>
        <w:spacing w:after="36"/>
        <w:ind w:left="0" w:firstLine="0"/>
        <w:jc w:val="both"/>
        <w:rPr>
          <w:color w:val="000000"/>
        </w:rPr>
      </w:pPr>
      <w:r w:rsidRPr="00FF774B">
        <w:rPr>
          <w:color w:val="000000"/>
        </w:rPr>
        <w:t xml:space="preserve">Современное состояние разработки научно-практических проблем трудовой мотивации в России и зарубежных странах. </w:t>
      </w:r>
    </w:p>
    <w:p w:rsidR="00BB2A8E" w:rsidRDefault="00BB2A8E" w:rsidP="00AF12D6">
      <w:pPr>
        <w:rPr>
          <w:b/>
        </w:rPr>
      </w:pPr>
      <w:r w:rsidRPr="008E6BFD">
        <w:rPr>
          <w:b/>
        </w:rPr>
        <w:t>Задание</w:t>
      </w:r>
    </w:p>
    <w:p w:rsidR="00BB2A8E" w:rsidRPr="005C4BB6" w:rsidRDefault="00BB2A8E" w:rsidP="00AF12D6"/>
    <w:p w:rsidR="00BB2A8E" w:rsidRPr="005C4BB6" w:rsidRDefault="00BB2A8E" w:rsidP="00AF12D6">
      <w:pPr>
        <w:rPr>
          <w:b/>
        </w:rPr>
      </w:pPr>
      <w:r w:rsidRPr="005C4BB6">
        <w:rPr>
          <w:b/>
        </w:rPr>
        <w:t>Практическое занятие 2. Содержательные и процессуальные теории мотивации.</w:t>
      </w:r>
    </w:p>
    <w:p w:rsidR="00BB2A8E" w:rsidRPr="005C4BB6" w:rsidRDefault="00BB2A8E" w:rsidP="00AF12D6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BB2A8E" w:rsidRPr="005C4BB6" w:rsidRDefault="00BB2A8E" w:rsidP="005C4BB6">
      <w:pPr>
        <w:ind w:left="33"/>
        <w:jc w:val="both"/>
      </w:pPr>
      <w:r w:rsidRPr="005C4BB6">
        <w:t xml:space="preserve">1.Основоположники процессуальных и содержательных теорий мотивации: теория А. Маслоу; двухфакторная модель Ф. Герцберга; основные аспекты ERG-теории К. Альдерфера. </w:t>
      </w:r>
    </w:p>
    <w:p w:rsidR="00BB2A8E" w:rsidRPr="005C4BB6" w:rsidRDefault="00BB2A8E" w:rsidP="005C4BB6">
      <w:pPr>
        <w:jc w:val="both"/>
        <w:rPr>
          <w:b/>
          <w:i/>
        </w:rPr>
      </w:pPr>
      <w:r w:rsidRPr="005C4BB6">
        <w:t>2. Сходство и различие теорий мотивации. Методы на основе трех моделей мотивации</w:t>
      </w:r>
    </w:p>
    <w:p w:rsidR="00BB2A8E" w:rsidRPr="005C4BB6" w:rsidRDefault="00BB2A8E" w:rsidP="00AF12D6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BB2A8E" w:rsidRDefault="00BB2A8E" w:rsidP="005070B8">
      <w:pPr>
        <w:pStyle w:val="a7"/>
        <w:numPr>
          <w:ilvl w:val="1"/>
          <w:numId w:val="10"/>
        </w:numPr>
        <w:tabs>
          <w:tab w:val="clear" w:pos="4973"/>
        </w:tabs>
        <w:ind w:left="426"/>
      </w:pPr>
      <w:r w:rsidRPr="001B6CBC">
        <w:t>Материальная и нематериальная мотивация</w:t>
      </w:r>
    </w:p>
    <w:p w:rsidR="00BB2A8E" w:rsidRPr="005C4BB6" w:rsidRDefault="00BB2A8E" w:rsidP="005070B8">
      <w:pPr>
        <w:pStyle w:val="a7"/>
        <w:numPr>
          <w:ilvl w:val="1"/>
          <w:numId w:val="10"/>
        </w:numPr>
        <w:tabs>
          <w:tab w:val="clear" w:pos="4973"/>
        </w:tabs>
        <w:ind w:left="426"/>
      </w:pPr>
      <w:r>
        <w:t>О</w:t>
      </w:r>
      <w:r w:rsidRPr="001B6CBC">
        <w:t>сновные правила психологической мотивации персонала</w:t>
      </w:r>
    </w:p>
    <w:p w:rsidR="00BB2A8E" w:rsidRDefault="00BB2A8E" w:rsidP="00AF12D6">
      <w:pPr>
        <w:rPr>
          <w:b/>
        </w:rPr>
      </w:pPr>
      <w:r w:rsidRPr="008E6BFD">
        <w:rPr>
          <w:b/>
        </w:rPr>
        <w:t>Задание</w:t>
      </w:r>
    </w:p>
    <w:p w:rsidR="00BB2A8E" w:rsidRPr="005C4BB6" w:rsidRDefault="00BB2A8E" w:rsidP="00AF12D6"/>
    <w:p w:rsidR="00BB2A8E" w:rsidRPr="005C4BB6" w:rsidRDefault="00BB2A8E" w:rsidP="00AF12D6">
      <w:pPr>
        <w:rPr>
          <w:b/>
        </w:rPr>
      </w:pPr>
      <w:r w:rsidRPr="005C4BB6">
        <w:rPr>
          <w:b/>
        </w:rPr>
        <w:t>Практическое занятие 3. Управление мотивацией</w:t>
      </w:r>
    </w:p>
    <w:p w:rsidR="00BB2A8E" w:rsidRPr="005C4BB6" w:rsidRDefault="00BB2A8E" w:rsidP="00AF12D6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BB2A8E" w:rsidRPr="005C4BB6" w:rsidRDefault="00BB2A8E" w:rsidP="00AF12D6">
      <w:pPr>
        <w:jc w:val="both"/>
      </w:pPr>
      <w:r w:rsidRPr="005C4BB6">
        <w:t>1.Моделирование и выстраивание внутренних коммуникаций персонала.</w:t>
      </w:r>
    </w:p>
    <w:p w:rsidR="00BB2A8E" w:rsidRPr="005C4BB6" w:rsidRDefault="00BB2A8E" w:rsidP="00AF12D6">
      <w:pPr>
        <w:jc w:val="both"/>
      </w:pPr>
      <w:r w:rsidRPr="005C4BB6">
        <w:t xml:space="preserve">2. Развитие лидерских качеств и командообразования. </w:t>
      </w:r>
    </w:p>
    <w:p w:rsidR="00BB2A8E" w:rsidRPr="005C4BB6" w:rsidRDefault="00BB2A8E" w:rsidP="005C4BB6">
      <w:pPr>
        <w:jc w:val="both"/>
        <w:rPr>
          <w:b/>
          <w:i/>
        </w:rPr>
      </w:pPr>
      <w:r w:rsidRPr="005C4BB6">
        <w:t>3.Трудности организации при внедрении новых способов вознаграждений. Предотвращения сопротивления при планируемых изменениях. Факторы успешного внедрения новой системы вознаграждений. Внедрение новой системы вознаграждения на предприятии.</w:t>
      </w:r>
    </w:p>
    <w:p w:rsidR="00BB2A8E" w:rsidRPr="005C4BB6" w:rsidRDefault="00BB2A8E" w:rsidP="00AF12D6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BB2A8E" w:rsidRDefault="00BB2A8E" w:rsidP="00124CD1">
      <w:pPr>
        <w:pStyle w:val="a7"/>
        <w:numPr>
          <w:ilvl w:val="1"/>
          <w:numId w:val="11"/>
        </w:numPr>
        <w:ind w:left="0" w:firstLine="0"/>
      </w:pPr>
      <w:r>
        <w:t>Управление мотивационным процессом</w:t>
      </w:r>
    </w:p>
    <w:p w:rsidR="00BB2A8E" w:rsidRDefault="00BB2A8E" w:rsidP="00124CD1">
      <w:pPr>
        <w:pStyle w:val="a7"/>
        <w:numPr>
          <w:ilvl w:val="1"/>
          <w:numId w:val="11"/>
        </w:numPr>
        <w:ind w:left="0" w:firstLine="0"/>
      </w:pPr>
      <w:r>
        <w:t>Способы внедрения новых систем вознаграждения</w:t>
      </w:r>
    </w:p>
    <w:p w:rsidR="00BB2A8E" w:rsidRDefault="00BB2A8E" w:rsidP="00AF12D6">
      <w:pPr>
        <w:rPr>
          <w:b/>
        </w:rPr>
      </w:pPr>
      <w:r w:rsidRPr="008E6BFD">
        <w:rPr>
          <w:b/>
        </w:rPr>
        <w:t>Задание</w:t>
      </w:r>
    </w:p>
    <w:p w:rsidR="00BB2A8E" w:rsidRPr="005C4BB6" w:rsidRDefault="00BB2A8E" w:rsidP="00AF12D6"/>
    <w:p w:rsidR="00BB2A8E" w:rsidRPr="005C4BB6" w:rsidRDefault="00BB2A8E" w:rsidP="00AF12D6">
      <w:pPr>
        <w:rPr>
          <w:b/>
        </w:rPr>
      </w:pPr>
      <w:r w:rsidRPr="005C4BB6">
        <w:rPr>
          <w:b/>
        </w:rPr>
        <w:t>Практическое занятие 4. Особенности трудовой мотивации на российских предприятиях</w:t>
      </w:r>
    </w:p>
    <w:p w:rsidR="00BB2A8E" w:rsidRPr="005C4BB6" w:rsidRDefault="00BB2A8E" w:rsidP="00AF12D6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BB2A8E" w:rsidRPr="005C4BB6" w:rsidRDefault="00BB2A8E" w:rsidP="00AF12D6">
      <w:pPr>
        <w:ind w:left="33"/>
        <w:jc w:val="both"/>
      </w:pPr>
      <w:r w:rsidRPr="005C4BB6">
        <w:t xml:space="preserve">1.Проблемы отсутствия должной мотивации у сотрудников российских предприятий. </w:t>
      </w:r>
    </w:p>
    <w:p w:rsidR="00BB2A8E" w:rsidRPr="005C4BB6" w:rsidRDefault="00BB2A8E" w:rsidP="00AF12D6">
      <w:pPr>
        <w:ind w:left="33"/>
        <w:jc w:val="both"/>
      </w:pPr>
      <w:r w:rsidRPr="005C4BB6">
        <w:lastRenderedPageBreak/>
        <w:t xml:space="preserve">2.Классификация предприятий, согласно критерию эффективности управления мотивацией по автору С. Шекшня. </w:t>
      </w:r>
    </w:p>
    <w:p w:rsidR="00BB2A8E" w:rsidRDefault="00BB2A8E" w:rsidP="005C4BB6">
      <w:pPr>
        <w:jc w:val="both"/>
      </w:pPr>
      <w:r w:rsidRPr="005C4BB6">
        <w:t xml:space="preserve">3.Разница между рациональным стимулированием персонала в России и в западных странах. Предпосылки формирования системы мотивации в РФ. </w:t>
      </w:r>
    </w:p>
    <w:p w:rsidR="00BB2A8E" w:rsidRPr="005C4BB6" w:rsidRDefault="00BB2A8E" w:rsidP="005C4BB6">
      <w:pPr>
        <w:jc w:val="both"/>
        <w:rPr>
          <w:b/>
          <w:i/>
        </w:rPr>
      </w:pPr>
      <w:r w:rsidRPr="005C4BB6">
        <w:t>4.Компоненты комплексной программы мотивации</w:t>
      </w:r>
    </w:p>
    <w:p w:rsidR="00BB2A8E" w:rsidRPr="005C4BB6" w:rsidRDefault="00BB2A8E" w:rsidP="00AF12D6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BB2A8E" w:rsidRDefault="00BB2A8E" w:rsidP="00124CD1">
      <w:pPr>
        <w:pStyle w:val="a7"/>
        <w:numPr>
          <w:ilvl w:val="1"/>
          <w:numId w:val="29"/>
        </w:numPr>
        <w:ind w:left="0" w:firstLine="0"/>
      </w:pPr>
      <w:r>
        <w:t>Особенности управления мотивацией на Российских предприятиях различных форм собственности</w:t>
      </w:r>
    </w:p>
    <w:p w:rsidR="00BB2A8E" w:rsidRDefault="00BB2A8E" w:rsidP="00124CD1">
      <w:pPr>
        <w:pStyle w:val="a7"/>
        <w:numPr>
          <w:ilvl w:val="1"/>
          <w:numId w:val="29"/>
        </w:numPr>
        <w:ind w:left="0" w:firstLine="0"/>
      </w:pPr>
      <w:r>
        <w:t>Эффективность управления трудовой мотивации на Российских предприятиях различных форм собственности</w:t>
      </w:r>
    </w:p>
    <w:p w:rsidR="00BB2A8E" w:rsidRDefault="00BB2A8E" w:rsidP="00AF12D6">
      <w:pPr>
        <w:rPr>
          <w:b/>
        </w:rPr>
      </w:pPr>
      <w:r w:rsidRPr="008E6BFD">
        <w:rPr>
          <w:b/>
        </w:rPr>
        <w:t>Задание</w:t>
      </w:r>
    </w:p>
    <w:p w:rsidR="00BB2A8E" w:rsidRPr="005C4BB6" w:rsidRDefault="00BB2A8E" w:rsidP="00AF12D6"/>
    <w:p w:rsidR="00BB2A8E" w:rsidRPr="005C4BB6" w:rsidRDefault="00BB2A8E" w:rsidP="00AF12D6">
      <w:pPr>
        <w:rPr>
          <w:b/>
        </w:rPr>
      </w:pPr>
      <w:r w:rsidRPr="005C4BB6">
        <w:rPr>
          <w:b/>
        </w:rPr>
        <w:t>Практическое занятие 5. Сущность стимулирования труда</w:t>
      </w:r>
      <w:r w:rsidRPr="005C4BB6">
        <w:rPr>
          <w:b/>
          <w:caps/>
        </w:rPr>
        <w:t xml:space="preserve"> </w:t>
      </w:r>
      <w:r w:rsidRPr="005C4BB6">
        <w:rPr>
          <w:b/>
        </w:rPr>
        <w:t>и его функции</w:t>
      </w:r>
    </w:p>
    <w:p w:rsidR="00BB2A8E" w:rsidRPr="005C4BB6" w:rsidRDefault="00BB2A8E" w:rsidP="00AF12D6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BB2A8E" w:rsidRPr="005C4BB6" w:rsidRDefault="00BB2A8E" w:rsidP="005C4BB6">
      <w:r w:rsidRPr="005C4BB6">
        <w:t>1.Понятие стимулирования труда. Основные функции стимулирования труда. Сравнительная характеристика у определений «мотивация» и «стимулированию труда»</w:t>
      </w:r>
    </w:p>
    <w:p w:rsidR="00BB2A8E" w:rsidRPr="005C4BB6" w:rsidRDefault="00BB2A8E" w:rsidP="005C4BB6">
      <w:pPr>
        <w:jc w:val="both"/>
        <w:rPr>
          <w:b/>
          <w:i/>
        </w:rPr>
      </w:pPr>
      <w:r w:rsidRPr="005C4BB6">
        <w:t>2.Реализация процесса стимулирования труда</w:t>
      </w:r>
    </w:p>
    <w:p w:rsidR="00BB2A8E" w:rsidRPr="005C4BB6" w:rsidRDefault="00BB2A8E" w:rsidP="00AF12D6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BB2A8E" w:rsidRPr="00124CD1" w:rsidRDefault="00BB2A8E" w:rsidP="00124CD1">
      <w:pPr>
        <w:pStyle w:val="a7"/>
        <w:numPr>
          <w:ilvl w:val="2"/>
          <w:numId w:val="29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124CD1">
        <w:t>Мотивация и ожидания. Мотивация и время</w:t>
      </w:r>
    </w:p>
    <w:p w:rsidR="00BB2A8E" w:rsidRPr="00124CD1" w:rsidRDefault="00BB2A8E" w:rsidP="00124CD1">
      <w:pPr>
        <w:pStyle w:val="a7"/>
        <w:numPr>
          <w:ilvl w:val="2"/>
          <w:numId w:val="29"/>
        </w:numPr>
        <w:shd w:val="clear" w:color="auto" w:fill="FFFFFF"/>
        <w:autoSpaceDE w:val="0"/>
        <w:autoSpaceDN w:val="0"/>
        <w:adjustRightInd w:val="0"/>
        <w:ind w:left="0" w:firstLine="0"/>
        <w:jc w:val="both"/>
        <w:rPr>
          <w:color w:val="000000"/>
        </w:rPr>
      </w:pPr>
      <w:r w:rsidRPr="00124CD1">
        <w:rPr>
          <w:color w:val="000000"/>
        </w:rPr>
        <w:t>Определение мотиваторов развития (карьеры)</w:t>
      </w:r>
    </w:p>
    <w:p w:rsidR="00BB2A8E" w:rsidRDefault="00BB2A8E" w:rsidP="00EF5961">
      <w:pPr>
        <w:shd w:val="clear" w:color="auto" w:fill="FFFFFF"/>
        <w:autoSpaceDE w:val="0"/>
        <w:autoSpaceDN w:val="0"/>
        <w:adjustRightInd w:val="0"/>
        <w:jc w:val="both"/>
        <w:rPr>
          <w:b/>
        </w:rPr>
      </w:pPr>
      <w:r w:rsidRPr="008E6BFD">
        <w:rPr>
          <w:b/>
        </w:rPr>
        <w:t>Задание</w:t>
      </w:r>
    </w:p>
    <w:p w:rsidR="00BB2A8E" w:rsidRPr="00124CD1" w:rsidRDefault="00BB2A8E" w:rsidP="00EF5961">
      <w:pPr>
        <w:shd w:val="clear" w:color="auto" w:fill="FFFFFF"/>
        <w:autoSpaceDE w:val="0"/>
        <w:autoSpaceDN w:val="0"/>
        <w:adjustRightInd w:val="0"/>
        <w:jc w:val="both"/>
      </w:pPr>
    </w:p>
    <w:p w:rsidR="00BB2A8E" w:rsidRPr="005C4BB6" w:rsidRDefault="00BB2A8E" w:rsidP="00AF12D6">
      <w:pPr>
        <w:rPr>
          <w:b/>
        </w:rPr>
      </w:pPr>
      <w:r w:rsidRPr="005C4BB6">
        <w:rPr>
          <w:b/>
        </w:rPr>
        <w:t>Практическое занятие 6. Виды стимулирования труда и их классификация</w:t>
      </w:r>
    </w:p>
    <w:p w:rsidR="00BB2A8E" w:rsidRPr="005C4BB6" w:rsidRDefault="00BB2A8E" w:rsidP="00AF12D6">
      <w:pPr>
        <w:ind w:firstLine="709"/>
        <w:jc w:val="both"/>
        <w:rPr>
          <w:b/>
          <w:i/>
        </w:rPr>
      </w:pPr>
      <w:r w:rsidRPr="005C4BB6">
        <w:rPr>
          <w:b/>
          <w:i/>
        </w:rPr>
        <w:t>Ответьте на вопросы:</w:t>
      </w:r>
    </w:p>
    <w:p w:rsidR="00BB2A8E" w:rsidRDefault="00BB2A8E" w:rsidP="005C4BB6">
      <w:pPr>
        <w:tabs>
          <w:tab w:val="left" w:pos="858"/>
          <w:tab w:val="left" w:pos="884"/>
        </w:tabs>
        <w:ind w:left="33"/>
        <w:jc w:val="both"/>
      </w:pPr>
      <w:r w:rsidRPr="005C4BB6">
        <w:t xml:space="preserve">1.Основные барьеры, возникающие при внедрении процесса стимулирования труда. Вид эффективного стимулирования труда. </w:t>
      </w:r>
    </w:p>
    <w:p w:rsidR="00BB2A8E" w:rsidRPr="005C4BB6" w:rsidRDefault="00BB2A8E" w:rsidP="005C4BB6">
      <w:pPr>
        <w:tabs>
          <w:tab w:val="left" w:pos="858"/>
          <w:tab w:val="left" w:pos="884"/>
        </w:tabs>
        <w:ind w:left="33"/>
        <w:jc w:val="both"/>
      </w:pPr>
      <w:r w:rsidRPr="005C4BB6">
        <w:t xml:space="preserve">2.Классификация стимулов. Организации, где эффективно применять моральные стимулы. </w:t>
      </w:r>
    </w:p>
    <w:p w:rsidR="00BB2A8E" w:rsidRPr="005C4BB6" w:rsidRDefault="00BB2A8E" w:rsidP="005C4BB6">
      <w:pPr>
        <w:jc w:val="both"/>
        <w:rPr>
          <w:b/>
          <w:i/>
        </w:rPr>
      </w:pPr>
      <w:r w:rsidRPr="005C4BB6">
        <w:t>3.Р</w:t>
      </w:r>
      <w:r w:rsidRPr="005C4BB6">
        <w:rPr>
          <w:color w:val="000000"/>
        </w:rPr>
        <w:t>егулирование и реализация социальных проектов в сфере занятости населения и трудовой миграции</w:t>
      </w:r>
    </w:p>
    <w:p w:rsidR="00BB2A8E" w:rsidRPr="005C4BB6" w:rsidRDefault="00BB2A8E" w:rsidP="00AF12D6">
      <w:pPr>
        <w:widowControl w:val="0"/>
        <w:shd w:val="clear" w:color="auto" w:fill="FFFFFF"/>
        <w:tabs>
          <w:tab w:val="left" w:pos="758"/>
        </w:tabs>
        <w:autoSpaceDE w:val="0"/>
        <w:autoSpaceDN w:val="0"/>
        <w:adjustRightInd w:val="0"/>
        <w:jc w:val="both"/>
        <w:rPr>
          <w:b/>
          <w:color w:val="000000"/>
          <w:spacing w:val="-7"/>
        </w:rPr>
      </w:pPr>
      <w:r w:rsidRPr="005C4BB6">
        <w:rPr>
          <w:b/>
          <w:color w:val="000000"/>
          <w:spacing w:val="-7"/>
        </w:rPr>
        <w:t>Подготовить сообщения на темы:</w:t>
      </w:r>
    </w:p>
    <w:p w:rsidR="00BB2A8E" w:rsidRDefault="00BB2A8E" w:rsidP="00124CD1">
      <w:r>
        <w:t>1.Барьеры, возникающие при внедрении процесса стимулирования труда</w:t>
      </w:r>
    </w:p>
    <w:p w:rsidR="00BB2A8E" w:rsidRDefault="00BB2A8E" w:rsidP="00124CD1">
      <w:r>
        <w:t>2.Основания для классифицикации стимулов</w:t>
      </w:r>
    </w:p>
    <w:p w:rsidR="00BB2A8E" w:rsidRPr="00124CD1" w:rsidRDefault="00BB2A8E" w:rsidP="00AF12D6">
      <w:r w:rsidRPr="008E6BFD">
        <w:rPr>
          <w:b/>
        </w:rPr>
        <w:t>Задание</w:t>
      </w:r>
    </w:p>
    <w:p w:rsidR="00BB2A8E" w:rsidRDefault="00BB2A8E" w:rsidP="005C4BB6">
      <w:pPr>
        <w:spacing w:before="120"/>
        <w:jc w:val="center"/>
        <w:rPr>
          <w:b/>
        </w:rPr>
      </w:pPr>
      <w:r w:rsidRPr="00507937">
        <w:rPr>
          <w:b/>
          <w:i/>
        </w:rPr>
        <w:t>Примерные варианты</w:t>
      </w:r>
      <w:r>
        <w:rPr>
          <w:b/>
          <w:i/>
        </w:rPr>
        <w:t xml:space="preserve"> заданий</w:t>
      </w:r>
      <w:r w:rsidRPr="00507937">
        <w:rPr>
          <w:b/>
        </w:rPr>
        <w:t xml:space="preserve"> </w:t>
      </w:r>
    </w:p>
    <w:p w:rsidR="00BB2A8E" w:rsidRDefault="00BB2A8E" w:rsidP="00AF12D6"/>
    <w:p w:rsidR="00BB2A8E" w:rsidRDefault="00BB2A8E" w:rsidP="002F240F">
      <w:pPr>
        <w:ind w:firstLine="709"/>
        <w:jc w:val="both"/>
      </w:pPr>
      <w:r w:rsidRPr="008E6BFD">
        <w:rPr>
          <w:b/>
        </w:rPr>
        <w:t xml:space="preserve">Задание </w:t>
      </w:r>
      <w:r>
        <w:rPr>
          <w:b/>
        </w:rPr>
        <w:t>1</w:t>
      </w:r>
      <w:r>
        <w:t xml:space="preserve"> (по теме 1)</w:t>
      </w:r>
      <w:r w:rsidRPr="001B6CBC">
        <w:t>.</w:t>
      </w:r>
      <w:r>
        <w:t xml:space="preserve"> Провести анализ нижеприведенных схем (рисунок 1, 2) и дать им характеристику</w:t>
      </w:r>
    </w:p>
    <w:p w:rsidR="00BB2A8E" w:rsidRDefault="00BB2A8E" w:rsidP="002F240F">
      <w:pPr>
        <w:ind w:firstLine="709"/>
        <w:jc w:val="center"/>
      </w:pPr>
    </w:p>
    <w:p w:rsidR="00BB2A8E" w:rsidRPr="001B6CBC" w:rsidRDefault="005E5ED5" w:rsidP="002F240F">
      <w:pPr>
        <w:ind w:firstLine="709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313pt;height:81.1pt;visibility:visible">
            <v:imagedata r:id="rId14" o:title=""/>
          </v:shape>
        </w:pict>
      </w:r>
    </w:p>
    <w:p w:rsidR="00BB2A8E" w:rsidRDefault="00BB2A8E" w:rsidP="002F240F">
      <w:pPr>
        <w:ind w:firstLine="709"/>
        <w:jc w:val="center"/>
      </w:pPr>
    </w:p>
    <w:p w:rsidR="00BB2A8E" w:rsidRPr="001B6CBC" w:rsidRDefault="00BB2A8E" w:rsidP="002F240F">
      <w:pPr>
        <w:ind w:firstLine="709"/>
        <w:jc w:val="center"/>
      </w:pPr>
      <w:r w:rsidRPr="001B6CBC">
        <w:t>Рис</w:t>
      </w:r>
      <w:r>
        <w:t xml:space="preserve">унок 6- </w:t>
      </w:r>
      <w:r w:rsidRPr="001B6CBC">
        <w:t>Модель мотивационного процесса</w:t>
      </w:r>
    </w:p>
    <w:p w:rsidR="00BB2A8E" w:rsidRDefault="00BB2A8E" w:rsidP="002F240F"/>
    <w:p w:rsidR="00BB2A8E" w:rsidRPr="001B6CBC" w:rsidRDefault="005E5ED5" w:rsidP="002F240F">
      <w:pPr>
        <w:ind w:firstLine="709"/>
        <w:jc w:val="center"/>
      </w:pPr>
      <w:r>
        <w:rPr>
          <w:noProof/>
        </w:rPr>
        <w:lastRenderedPageBreak/>
        <w:pict>
          <v:shape id="Рисунок 5" o:spid="_x0000_i1026" type="#_x0000_t75" style="width:291.8pt;height:137.95pt;visibility:visible">
            <v:imagedata r:id="rId15" o:title=""/>
          </v:shape>
        </w:pict>
      </w:r>
    </w:p>
    <w:p w:rsidR="00BB2A8E" w:rsidRDefault="00BB2A8E" w:rsidP="002F240F">
      <w:pPr>
        <w:ind w:firstLine="709"/>
        <w:jc w:val="center"/>
      </w:pPr>
      <w:r w:rsidRPr="001B6CBC">
        <w:t>Рис</w:t>
      </w:r>
      <w:r>
        <w:t>унок 2 –</w:t>
      </w:r>
      <w:r w:rsidRPr="001B6CBC">
        <w:t xml:space="preserve"> </w:t>
      </w:r>
      <w:r>
        <w:t xml:space="preserve">Модели </w:t>
      </w:r>
      <w:r w:rsidRPr="001B6CBC">
        <w:t>мотивации</w:t>
      </w:r>
    </w:p>
    <w:p w:rsidR="00BB2A8E" w:rsidRDefault="00BB2A8E" w:rsidP="002F240F">
      <w:pPr>
        <w:ind w:firstLine="709"/>
        <w:jc w:val="center"/>
      </w:pPr>
    </w:p>
    <w:p w:rsidR="00BB2A8E" w:rsidRDefault="00BB2A8E" w:rsidP="008E6BFD">
      <w:pPr>
        <w:ind w:firstLine="709"/>
        <w:jc w:val="both"/>
      </w:pPr>
      <w:r w:rsidRPr="008E6BFD">
        <w:rPr>
          <w:b/>
        </w:rPr>
        <w:t xml:space="preserve">Задание </w:t>
      </w:r>
      <w:r>
        <w:rPr>
          <w:b/>
        </w:rPr>
        <w:t>2</w:t>
      </w:r>
      <w:r>
        <w:t xml:space="preserve"> (по теме 2)</w:t>
      </w:r>
      <w:r w:rsidRPr="001B6CBC">
        <w:t>.</w:t>
      </w:r>
      <w:r>
        <w:t xml:space="preserve"> Провести анализ представленных ниже рисунков и дать им характеристику согласно авторам (рисунок 3, 4, 5, 6, 7)</w:t>
      </w:r>
    </w:p>
    <w:p w:rsidR="00BB2A8E" w:rsidRPr="001B6CBC" w:rsidRDefault="00BB2A8E" w:rsidP="008E6BFD">
      <w:pPr>
        <w:ind w:firstLine="709"/>
        <w:jc w:val="both"/>
      </w:pPr>
    </w:p>
    <w:p w:rsidR="00BB2A8E" w:rsidRPr="001B6CBC" w:rsidRDefault="005E5ED5" w:rsidP="008E6BFD">
      <w:pPr>
        <w:jc w:val="center"/>
      </w:pPr>
      <w:r>
        <w:rPr>
          <w:noProof/>
        </w:rPr>
        <w:pict>
          <v:shape id="Рисунок 10" o:spid="_x0000_i1027" type="#_x0000_t75" style="width:322.85pt;height:144.75pt;visibility:visible">
            <v:imagedata r:id="rId16" o:title="" cropbottom="3219f"/>
          </v:shape>
        </w:pict>
      </w:r>
    </w:p>
    <w:p w:rsidR="00BB2A8E" w:rsidRDefault="00BB2A8E" w:rsidP="008E6BFD">
      <w:pPr>
        <w:ind w:firstLine="709"/>
        <w:jc w:val="center"/>
      </w:pPr>
      <w:r w:rsidRPr="001B6CBC">
        <w:t>Рис</w:t>
      </w:r>
      <w:r>
        <w:t xml:space="preserve">унок 3 - </w:t>
      </w:r>
      <w:r w:rsidRPr="001B6CBC">
        <w:t>Иерархия потребностей Маслоу</w:t>
      </w:r>
    </w:p>
    <w:p w:rsidR="00BB2A8E" w:rsidRDefault="00BB2A8E" w:rsidP="008E6BFD">
      <w:pPr>
        <w:ind w:firstLine="709"/>
        <w:jc w:val="center"/>
      </w:pPr>
    </w:p>
    <w:p w:rsidR="00BB2A8E" w:rsidRPr="001B6CBC" w:rsidRDefault="00BB2A8E" w:rsidP="008E6BFD">
      <w:pPr>
        <w:ind w:firstLine="709"/>
        <w:jc w:val="center"/>
      </w:pPr>
    </w:p>
    <w:p w:rsidR="00BB2A8E" w:rsidRDefault="00BB2A8E" w:rsidP="00AF12D6"/>
    <w:p w:rsidR="00BB2A8E" w:rsidRDefault="00BB2A8E" w:rsidP="00AF12D6"/>
    <w:p w:rsidR="00BB2A8E" w:rsidRPr="001B6CBC" w:rsidRDefault="005E5ED5" w:rsidP="008E6BFD">
      <w:pPr>
        <w:ind w:firstLine="709"/>
        <w:jc w:val="center"/>
      </w:pPr>
      <w:r>
        <w:rPr>
          <w:noProof/>
        </w:rPr>
        <w:pict>
          <v:shape id="Рисунок 16" o:spid="_x0000_i1028" type="#_x0000_t75" style="width:294.8pt;height:175.85pt;visibility:visible">
            <v:imagedata r:id="rId17" o:title=""/>
          </v:shape>
        </w:pict>
      </w:r>
    </w:p>
    <w:p w:rsidR="00BB2A8E" w:rsidRDefault="00BB2A8E" w:rsidP="008E6BFD">
      <w:pPr>
        <w:ind w:firstLine="709"/>
        <w:jc w:val="center"/>
      </w:pPr>
      <w:r w:rsidRPr="001B6CBC">
        <w:t>Рис</w:t>
      </w:r>
      <w:r>
        <w:t>унок 4 -</w:t>
      </w:r>
      <w:r w:rsidRPr="001B6CBC">
        <w:t xml:space="preserve"> Теория Ф. Герцберга</w:t>
      </w:r>
    </w:p>
    <w:p w:rsidR="00BB2A8E" w:rsidRDefault="00BB2A8E" w:rsidP="008E6BFD">
      <w:pPr>
        <w:ind w:firstLine="709"/>
        <w:jc w:val="center"/>
      </w:pPr>
    </w:p>
    <w:p w:rsidR="00BB2A8E" w:rsidRDefault="00BB2A8E" w:rsidP="008E6BFD">
      <w:pPr>
        <w:ind w:firstLine="709"/>
        <w:jc w:val="center"/>
      </w:pPr>
    </w:p>
    <w:p w:rsidR="00BB2A8E" w:rsidRPr="001B6CBC" w:rsidRDefault="00BB2A8E" w:rsidP="008E6BFD">
      <w:pPr>
        <w:ind w:firstLine="709"/>
        <w:jc w:val="center"/>
      </w:pPr>
    </w:p>
    <w:p w:rsidR="00BB2A8E" w:rsidRPr="001B6CBC" w:rsidRDefault="005E5ED5" w:rsidP="008E6BFD">
      <w:pPr>
        <w:ind w:firstLine="709"/>
        <w:jc w:val="both"/>
      </w:pPr>
      <w:r>
        <w:rPr>
          <w:noProof/>
        </w:rPr>
        <w:lastRenderedPageBreak/>
        <w:pict>
          <v:shape id="Рисунок 13" o:spid="_x0000_i1029" type="#_x0000_t75" style="width:253.15pt;height:2in;visibility:visible">
            <v:imagedata r:id="rId18" o:title=""/>
          </v:shape>
        </w:pict>
      </w:r>
    </w:p>
    <w:p w:rsidR="00BB2A8E" w:rsidRPr="001B6CBC" w:rsidRDefault="00BB2A8E" w:rsidP="008E6BFD">
      <w:pPr>
        <w:ind w:firstLine="709"/>
        <w:jc w:val="center"/>
      </w:pPr>
      <w:r w:rsidRPr="001B6CBC">
        <w:t>Рис</w:t>
      </w:r>
      <w:r>
        <w:t>унок 5-</w:t>
      </w:r>
      <w:r w:rsidRPr="001B6CBC">
        <w:t xml:space="preserve"> Теория МакКлелланда</w:t>
      </w:r>
    </w:p>
    <w:p w:rsidR="00BB2A8E" w:rsidRDefault="00BB2A8E" w:rsidP="00AF12D6"/>
    <w:p w:rsidR="00BB2A8E" w:rsidRDefault="00BB2A8E" w:rsidP="00AF12D6"/>
    <w:p w:rsidR="00BB2A8E" w:rsidRPr="001B6CBC" w:rsidRDefault="005E5ED5" w:rsidP="008E6BFD">
      <w:pPr>
        <w:ind w:firstLine="709"/>
        <w:jc w:val="both"/>
      </w:pPr>
      <w:r>
        <w:rPr>
          <w:noProof/>
        </w:rPr>
        <w:pict>
          <v:shape id="Рисунок 22" o:spid="_x0000_i1030" type="#_x0000_t75" style="width:374.4pt;height:127.35pt;visibility:visible">
            <v:imagedata r:id="rId19" o:title=""/>
          </v:shape>
        </w:pict>
      </w:r>
    </w:p>
    <w:p w:rsidR="00BB2A8E" w:rsidRDefault="00BB2A8E" w:rsidP="008E6BFD">
      <w:pPr>
        <w:ind w:firstLine="709"/>
        <w:jc w:val="center"/>
      </w:pPr>
    </w:p>
    <w:p w:rsidR="00BB2A8E" w:rsidRPr="001B6CBC" w:rsidRDefault="00BB2A8E" w:rsidP="008E6BFD">
      <w:pPr>
        <w:ind w:firstLine="709"/>
        <w:jc w:val="center"/>
      </w:pPr>
      <w:r w:rsidRPr="001B6CBC">
        <w:t>Рис</w:t>
      </w:r>
      <w:r>
        <w:t>унок 6 - Теор</w:t>
      </w:r>
      <w:r w:rsidRPr="001B6CBC">
        <w:t>ия ожидания</w:t>
      </w:r>
    </w:p>
    <w:p w:rsidR="00BB2A8E" w:rsidRDefault="00BB2A8E" w:rsidP="008E6BFD">
      <w:pPr>
        <w:ind w:firstLine="709"/>
        <w:jc w:val="both"/>
        <w:rPr>
          <w:b/>
        </w:rPr>
      </w:pPr>
      <w:r w:rsidRPr="001B6CBC">
        <w:rPr>
          <w:b/>
        </w:rPr>
        <w:t xml:space="preserve"> </w:t>
      </w:r>
    </w:p>
    <w:p w:rsidR="00BB2A8E" w:rsidRDefault="00BB2A8E" w:rsidP="008E6BFD">
      <w:pPr>
        <w:ind w:firstLine="709"/>
        <w:jc w:val="both"/>
        <w:rPr>
          <w:b/>
        </w:rPr>
      </w:pPr>
    </w:p>
    <w:p w:rsidR="00BB2A8E" w:rsidRPr="001B6CBC" w:rsidRDefault="005E5ED5" w:rsidP="008E6BFD">
      <w:pPr>
        <w:jc w:val="center"/>
      </w:pPr>
      <w:r>
        <w:rPr>
          <w:noProof/>
        </w:rPr>
        <w:pict>
          <v:shape id="Рисунок 19" o:spid="_x0000_i1031" type="#_x0000_t75" style="width:356.2pt;height:162.95pt;visibility:visible">
            <v:imagedata r:id="rId20" o:title=""/>
          </v:shape>
        </w:pict>
      </w:r>
    </w:p>
    <w:p w:rsidR="00BB2A8E" w:rsidRPr="001B6CBC" w:rsidRDefault="00BB2A8E" w:rsidP="008E6BFD">
      <w:pPr>
        <w:ind w:firstLine="709"/>
        <w:jc w:val="center"/>
      </w:pPr>
      <w:r w:rsidRPr="001B6CBC">
        <w:t>Рис</w:t>
      </w:r>
      <w:r>
        <w:t>унок 7 -</w:t>
      </w:r>
      <w:r w:rsidRPr="001B6CBC">
        <w:t xml:space="preserve"> Теория модели Портера-Лоулери</w:t>
      </w:r>
    </w:p>
    <w:p w:rsidR="00BB2A8E" w:rsidRDefault="00BB2A8E" w:rsidP="002F240F">
      <w:pPr>
        <w:ind w:firstLine="709"/>
        <w:jc w:val="center"/>
        <w:rPr>
          <w:b/>
        </w:rPr>
      </w:pPr>
    </w:p>
    <w:p w:rsidR="00BB2A8E" w:rsidRDefault="00BB2A8E" w:rsidP="002F240F">
      <w:pPr>
        <w:ind w:firstLine="709"/>
        <w:jc w:val="center"/>
        <w:rPr>
          <w:b/>
        </w:rPr>
      </w:pPr>
    </w:p>
    <w:p w:rsidR="00BB2A8E" w:rsidRPr="001B6CBC" w:rsidRDefault="00BB2A8E" w:rsidP="002F240F">
      <w:pPr>
        <w:ind w:firstLine="709"/>
        <w:jc w:val="center"/>
      </w:pPr>
      <w:r w:rsidRPr="008E6BFD">
        <w:rPr>
          <w:b/>
        </w:rPr>
        <w:t xml:space="preserve">Задание </w:t>
      </w:r>
      <w:r>
        <w:rPr>
          <w:b/>
        </w:rPr>
        <w:t>3</w:t>
      </w:r>
      <w:r>
        <w:t xml:space="preserve"> (по теме 2)</w:t>
      </w:r>
      <w:r w:rsidRPr="001B6CBC">
        <w:t>.</w:t>
      </w:r>
      <w:r>
        <w:t xml:space="preserve"> Провести сравнительную характеристику теорий, </w:t>
      </w:r>
      <w:r w:rsidRPr="001B6CBC">
        <w:t>«Х» и «У»</w:t>
      </w:r>
      <w:r>
        <w:t xml:space="preserve"> и заполнить таблицу</w:t>
      </w:r>
    </w:p>
    <w:p w:rsidR="00BB2A8E" w:rsidRPr="001B6CBC" w:rsidRDefault="00BB2A8E" w:rsidP="002F240F">
      <w:pPr>
        <w:ind w:firstLine="709"/>
        <w:jc w:val="both"/>
      </w:pPr>
      <w:r w:rsidRPr="001B6CBC">
        <w:t>Сравнительная характеристика теории «Х» и теории «У»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367"/>
        <w:gridCol w:w="3178"/>
        <w:gridCol w:w="4026"/>
      </w:tblGrid>
      <w:tr w:rsidR="00BB2A8E" w:rsidRPr="006340B1" w:rsidTr="002F240F">
        <w:tc>
          <w:tcPr>
            <w:tcW w:w="1237" w:type="pct"/>
            <w:vAlign w:val="center"/>
          </w:tcPr>
          <w:p w:rsidR="00BB2A8E" w:rsidRPr="006340B1" w:rsidRDefault="00BB2A8E" w:rsidP="002F240F">
            <w:pPr>
              <w:jc w:val="center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Описание по признакам</w:t>
            </w:r>
          </w:p>
        </w:tc>
        <w:tc>
          <w:tcPr>
            <w:tcW w:w="1660" w:type="pct"/>
            <w:vAlign w:val="center"/>
          </w:tcPr>
          <w:p w:rsidR="00BB2A8E" w:rsidRPr="006340B1" w:rsidRDefault="00BB2A8E" w:rsidP="002F240F">
            <w:pPr>
              <w:jc w:val="center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Теория «Х»</w:t>
            </w:r>
          </w:p>
        </w:tc>
        <w:tc>
          <w:tcPr>
            <w:tcW w:w="2103" w:type="pct"/>
            <w:vAlign w:val="center"/>
          </w:tcPr>
          <w:p w:rsidR="00BB2A8E" w:rsidRPr="006340B1" w:rsidRDefault="00BB2A8E" w:rsidP="002F240F">
            <w:pPr>
              <w:jc w:val="center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Теория «У»</w:t>
            </w:r>
          </w:p>
        </w:tc>
      </w:tr>
      <w:tr w:rsidR="00BB2A8E" w:rsidRPr="006340B1" w:rsidTr="002F240F">
        <w:tc>
          <w:tcPr>
            <w:tcW w:w="1237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1. Представления руководителя о человеке</w:t>
            </w:r>
          </w:p>
        </w:tc>
        <w:tc>
          <w:tcPr>
            <w:tcW w:w="1660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3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</w:tr>
      <w:tr w:rsidR="00BB2A8E" w:rsidRPr="006340B1" w:rsidTr="002F240F">
        <w:tc>
          <w:tcPr>
            <w:tcW w:w="1237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2. Практика руководства</w:t>
            </w:r>
          </w:p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а) планирование</w:t>
            </w:r>
          </w:p>
        </w:tc>
        <w:tc>
          <w:tcPr>
            <w:tcW w:w="1660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3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</w:tr>
      <w:tr w:rsidR="00BB2A8E" w:rsidRPr="006340B1" w:rsidTr="002F240F">
        <w:tc>
          <w:tcPr>
            <w:tcW w:w="1237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б) организация</w:t>
            </w:r>
          </w:p>
        </w:tc>
        <w:tc>
          <w:tcPr>
            <w:tcW w:w="1660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3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</w:tr>
      <w:tr w:rsidR="00BB2A8E" w:rsidRPr="006340B1" w:rsidTr="002F240F">
        <w:tc>
          <w:tcPr>
            <w:tcW w:w="1237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г) контроль</w:t>
            </w:r>
          </w:p>
        </w:tc>
        <w:tc>
          <w:tcPr>
            <w:tcW w:w="1660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3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</w:tr>
      <w:tr w:rsidR="00BB2A8E" w:rsidRPr="006340B1" w:rsidTr="002F240F">
        <w:tc>
          <w:tcPr>
            <w:tcW w:w="1237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д) общение</w:t>
            </w:r>
          </w:p>
        </w:tc>
        <w:tc>
          <w:tcPr>
            <w:tcW w:w="1660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3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</w:tr>
      <w:tr w:rsidR="00BB2A8E" w:rsidRPr="006340B1" w:rsidTr="002F240F">
        <w:tc>
          <w:tcPr>
            <w:tcW w:w="1237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lastRenderedPageBreak/>
              <w:t>е) принятие решений</w:t>
            </w:r>
          </w:p>
        </w:tc>
        <w:tc>
          <w:tcPr>
            <w:tcW w:w="1660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3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</w:tr>
      <w:tr w:rsidR="00BB2A8E" w:rsidRPr="006340B1" w:rsidTr="002F240F">
        <w:tc>
          <w:tcPr>
            <w:tcW w:w="1237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3. Использование власти и влияния</w:t>
            </w:r>
          </w:p>
        </w:tc>
        <w:tc>
          <w:tcPr>
            <w:tcW w:w="1660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3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</w:tr>
      <w:tr w:rsidR="00BB2A8E" w:rsidRPr="006340B1" w:rsidTr="002F240F">
        <w:tc>
          <w:tcPr>
            <w:tcW w:w="1237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4. Стиль руководства</w:t>
            </w:r>
          </w:p>
        </w:tc>
        <w:tc>
          <w:tcPr>
            <w:tcW w:w="1660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03" w:type="pct"/>
            <w:vAlign w:val="center"/>
          </w:tcPr>
          <w:p w:rsidR="00BB2A8E" w:rsidRPr="006340B1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</w:tr>
    </w:tbl>
    <w:p w:rsidR="00BB2A8E" w:rsidRDefault="00BB2A8E" w:rsidP="008E6BFD">
      <w:pPr>
        <w:ind w:firstLine="709"/>
        <w:jc w:val="both"/>
      </w:pPr>
    </w:p>
    <w:p w:rsidR="00BB2A8E" w:rsidRDefault="00BB2A8E" w:rsidP="008E6BFD">
      <w:pPr>
        <w:ind w:firstLine="709"/>
        <w:jc w:val="both"/>
      </w:pPr>
    </w:p>
    <w:p w:rsidR="00BB2A8E" w:rsidRDefault="00BB2A8E" w:rsidP="008E6BFD">
      <w:pPr>
        <w:ind w:firstLine="709"/>
        <w:jc w:val="both"/>
      </w:pPr>
      <w:r w:rsidRPr="008E6BFD">
        <w:rPr>
          <w:b/>
        </w:rPr>
        <w:t xml:space="preserve">Задание </w:t>
      </w:r>
      <w:r>
        <w:rPr>
          <w:b/>
        </w:rPr>
        <w:t>4</w:t>
      </w:r>
      <w:r>
        <w:t xml:space="preserve"> (по теме 3)</w:t>
      </w:r>
      <w:r w:rsidRPr="001B6CBC">
        <w:t>.</w:t>
      </w:r>
      <w:r>
        <w:t xml:space="preserve"> Провести анализ рисунка 8 и дать характеристику согласно управлению мотивацией на конкретном примере</w:t>
      </w:r>
    </w:p>
    <w:p w:rsidR="00BB2A8E" w:rsidRDefault="00BB2A8E" w:rsidP="008E6BFD">
      <w:pPr>
        <w:ind w:firstLine="709"/>
        <w:jc w:val="both"/>
      </w:pPr>
    </w:p>
    <w:p w:rsidR="00BB2A8E" w:rsidRDefault="00BB2A8E" w:rsidP="008E6BFD">
      <w:pPr>
        <w:ind w:firstLine="709"/>
        <w:jc w:val="both"/>
      </w:pPr>
    </w:p>
    <w:p w:rsidR="00BB2A8E" w:rsidRDefault="00BB2A8E" w:rsidP="008E6BFD">
      <w:pPr>
        <w:ind w:firstLine="709"/>
        <w:jc w:val="both"/>
      </w:pPr>
    </w:p>
    <w:p w:rsidR="00BB2A8E" w:rsidRPr="001B6CBC" w:rsidRDefault="005E5ED5" w:rsidP="00980703">
      <w:pPr>
        <w:jc w:val="center"/>
      </w:pPr>
      <w:r>
        <w:rPr>
          <w:noProof/>
        </w:rPr>
        <w:pict>
          <v:shape id="Рисунок 11" o:spid="_x0000_i1032" type="#_x0000_t75" style="width:250.85pt;height:189.45pt;visibility:visible">
            <v:imagedata r:id="rId21" o:title=""/>
          </v:shape>
        </w:pict>
      </w:r>
    </w:p>
    <w:p w:rsidR="00BB2A8E" w:rsidRPr="001B6CBC" w:rsidRDefault="00BB2A8E" w:rsidP="00980703">
      <w:pPr>
        <w:ind w:firstLine="709"/>
        <w:jc w:val="center"/>
      </w:pPr>
      <w:r w:rsidRPr="001B6CBC">
        <w:t>Рис</w:t>
      </w:r>
      <w:r>
        <w:t>унок 8-</w:t>
      </w:r>
      <w:r w:rsidRPr="001B6CBC">
        <w:t xml:space="preserve"> Формирование осознанного поведения в области качества на основе факторов внутренней и внешней мотивации.</w:t>
      </w:r>
    </w:p>
    <w:p w:rsidR="00BB2A8E" w:rsidRDefault="00BB2A8E" w:rsidP="00980703">
      <w:pPr>
        <w:ind w:firstLine="709"/>
        <w:jc w:val="center"/>
      </w:pPr>
    </w:p>
    <w:p w:rsidR="00BB2A8E" w:rsidRPr="00BD000C" w:rsidRDefault="00BB2A8E" w:rsidP="00BD000C">
      <w:r w:rsidRPr="008E6BFD">
        <w:rPr>
          <w:b/>
        </w:rPr>
        <w:t xml:space="preserve">Задание </w:t>
      </w:r>
      <w:r>
        <w:rPr>
          <w:b/>
        </w:rPr>
        <w:t>5</w:t>
      </w:r>
      <w:r>
        <w:t xml:space="preserve"> (по теме 4)</w:t>
      </w:r>
      <w:r w:rsidRPr="001B6CBC">
        <w:t>.</w:t>
      </w:r>
      <w:r>
        <w:t xml:space="preserve"> Провести анализ таблицы согласно о</w:t>
      </w:r>
      <w:r w:rsidRPr="00BD000C">
        <w:t>собенност</w:t>
      </w:r>
      <w:r>
        <w:t>ям</w:t>
      </w:r>
      <w:r w:rsidRPr="00BD000C">
        <w:t xml:space="preserve"> трудовой мотивации на российских предприятиях</w:t>
      </w:r>
      <w:r>
        <w:t xml:space="preserve"> и заполнить последнюю колонку таблицы согласно заданию</w:t>
      </w:r>
    </w:p>
    <w:p w:rsidR="00BB2A8E" w:rsidRDefault="00BB2A8E" w:rsidP="00BD000C">
      <w:pPr>
        <w:ind w:firstLine="709"/>
        <w:jc w:val="both"/>
      </w:pPr>
    </w:p>
    <w:p w:rsidR="00BB2A8E" w:rsidRPr="001B6CBC" w:rsidRDefault="00BB2A8E" w:rsidP="00980703">
      <w:pPr>
        <w:ind w:firstLine="709"/>
        <w:jc w:val="center"/>
      </w:pPr>
      <w:r w:rsidRPr="001B6CBC">
        <w:t>Как ориентировать сотрудников на результат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908"/>
        <w:gridCol w:w="5220"/>
        <w:gridCol w:w="2700"/>
      </w:tblGrid>
      <w:tr w:rsidR="00BB2A8E" w:rsidRPr="006340B1" w:rsidTr="002F240F">
        <w:trPr>
          <w:trHeight w:val="20"/>
        </w:trPr>
        <w:tc>
          <w:tcPr>
            <w:tcW w:w="1908" w:type="dxa"/>
          </w:tcPr>
          <w:p w:rsidR="00BB2A8E" w:rsidRPr="006340B1" w:rsidRDefault="00BB2A8E" w:rsidP="002F240F">
            <w:pPr>
              <w:jc w:val="center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Примеры фраз руководителя, адресованные сотрудникам</w:t>
            </w:r>
          </w:p>
        </w:tc>
        <w:tc>
          <w:tcPr>
            <w:tcW w:w="5220" w:type="dxa"/>
          </w:tcPr>
          <w:p w:rsidR="00BB2A8E" w:rsidRPr="006340B1" w:rsidRDefault="00BB2A8E" w:rsidP="002F240F">
            <w:pPr>
              <w:jc w:val="center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Комментарий и причины изменений</w:t>
            </w:r>
          </w:p>
        </w:tc>
        <w:tc>
          <w:tcPr>
            <w:tcW w:w="2700" w:type="dxa"/>
          </w:tcPr>
          <w:p w:rsidR="00BB2A8E" w:rsidRPr="006340B1" w:rsidRDefault="00BB2A8E" w:rsidP="002F240F">
            <w:pPr>
              <w:jc w:val="center"/>
              <w:rPr>
                <w:sz w:val="20"/>
                <w:szCs w:val="20"/>
              </w:rPr>
            </w:pPr>
            <w:r w:rsidRPr="006340B1">
              <w:rPr>
                <w:sz w:val="20"/>
                <w:szCs w:val="20"/>
              </w:rPr>
              <w:t>Фразы, мотивирующие персонал на достижение конечного результата</w:t>
            </w:r>
          </w:p>
        </w:tc>
      </w:tr>
      <w:tr w:rsidR="00BB2A8E" w:rsidRPr="003B7792" w:rsidTr="002F240F">
        <w:trPr>
          <w:trHeight w:val="20"/>
        </w:trPr>
        <w:tc>
          <w:tcPr>
            <w:tcW w:w="1908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t>«Мы с вами всегда должны демонстрировать самые лучшие показатели в работе»</w:t>
            </w:r>
          </w:p>
        </w:tc>
        <w:tc>
          <w:tcPr>
            <w:tcW w:w="5220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t>Слово «должны» для сотрудников не означает «будем». Говоря так, мы сообщаем своим сотрудникам, что достигать результатов необязательно, достаточно будет их показать, то есть «продемонстрировать»</w:t>
            </w:r>
          </w:p>
        </w:tc>
        <w:tc>
          <w:tcPr>
            <w:tcW w:w="2700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</w:tr>
      <w:tr w:rsidR="00BB2A8E" w:rsidRPr="003B7792" w:rsidTr="002F240F">
        <w:trPr>
          <w:trHeight w:val="20"/>
        </w:trPr>
        <w:tc>
          <w:tcPr>
            <w:tcW w:w="1908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t>«Нам нужно увеличить продажи»</w:t>
            </w:r>
          </w:p>
        </w:tc>
        <w:tc>
          <w:tcPr>
            <w:tcW w:w="5220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t xml:space="preserve">Непонятно, на сколько процентов, к какому сроку, почему прибегли к назиданию вместо мотивации («нужно»)? </w:t>
            </w:r>
          </w:p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t>Руководитель, формулирующий свои мысли таким образом, вырабатывает у сотрудников привычку слышать ни к чему не обязывающие лозунги вместо конкретно поставленных задач.</w:t>
            </w:r>
          </w:p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t>Исправляя эту фразу, учтем, что лучше назвать конкретно цифру, чем произнести «на 10%». Цифра запоминается, проценты придется мысленно высчитывать.</w:t>
            </w:r>
          </w:p>
        </w:tc>
        <w:tc>
          <w:tcPr>
            <w:tcW w:w="2700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</w:tr>
      <w:tr w:rsidR="00BB2A8E" w:rsidRPr="003B7792" w:rsidTr="002F240F">
        <w:trPr>
          <w:trHeight w:val="20"/>
        </w:trPr>
        <w:tc>
          <w:tcPr>
            <w:tcW w:w="1908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t>«Наш отдел должен выполнить план в этом месяце</w:t>
            </w:r>
          </w:p>
        </w:tc>
        <w:tc>
          <w:tcPr>
            <w:tcW w:w="5220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t xml:space="preserve">Глагол «выполнить» — несовершенного вида, отвечает на вопрос: «Что делать?» Это язык процесса. </w:t>
            </w:r>
          </w:p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</w:p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lastRenderedPageBreak/>
              <w:t>Руководитель, обращающийся к сотрудникам с этой фразой, снимает с конкретных людей ответственность за результат. На вопрос «Кто должен выполнить?» сотрудники слышат «наш отдел» и думают: «Вот он пусть и работает»</w:t>
            </w:r>
          </w:p>
        </w:tc>
        <w:tc>
          <w:tcPr>
            <w:tcW w:w="2700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</w:tr>
      <w:tr w:rsidR="00BB2A8E" w:rsidRPr="003B7792" w:rsidTr="002F240F">
        <w:trPr>
          <w:trHeight w:val="20"/>
        </w:trPr>
        <w:tc>
          <w:tcPr>
            <w:tcW w:w="1908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lastRenderedPageBreak/>
              <w:t>«Было бы здорово, если бы мы справились с задачами, которые стоят перед нашим отделом»</w:t>
            </w:r>
          </w:p>
        </w:tc>
        <w:tc>
          <w:tcPr>
            <w:tcW w:w="5220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t xml:space="preserve">Говоря так, руководитель не требует. Совершенно бессознательно он тем самым дает сотрудникам понять, что если справятся, будет здорово, а нет, ну что поделаешь? Бывает... Используемое сослагательное наклонение «если бы справились...» ставит под сомнение и само достижение сотрудниками поставленных задач. Сами задачи лучше расшифровать. Не факт, что все помнят, в чем именно они заключаются. </w:t>
            </w:r>
          </w:p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t>Слово «если» мы заменяем словом «когда», которое вызывает у людей ощущение уже реализованного будущего</w:t>
            </w:r>
          </w:p>
        </w:tc>
        <w:tc>
          <w:tcPr>
            <w:tcW w:w="2700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</w:tr>
      <w:tr w:rsidR="00BB2A8E" w:rsidRPr="003B7792" w:rsidTr="002F240F">
        <w:trPr>
          <w:trHeight w:val="20"/>
        </w:trPr>
        <w:tc>
          <w:tcPr>
            <w:tcW w:w="1908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t>«Я хочу, чтобы вы занимались своей работой...»</w:t>
            </w:r>
          </w:p>
        </w:tc>
        <w:tc>
          <w:tcPr>
            <w:tcW w:w="5220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t xml:space="preserve">Слово «заниматься» обозначает некий процесс, который не предполагает окончания и не указывает на результат этих занятий. </w:t>
            </w:r>
          </w:p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  <w:r w:rsidRPr="003B7792">
              <w:rPr>
                <w:sz w:val="20"/>
                <w:szCs w:val="20"/>
              </w:rPr>
              <w:t>Руководитель, требующий от сотрудников, чтобы «они занимались своей работой», на выходе может получить персонал, проводящий время на работе в ожидании окончания рабочего дня</w:t>
            </w:r>
          </w:p>
        </w:tc>
        <w:tc>
          <w:tcPr>
            <w:tcW w:w="2700" w:type="dxa"/>
          </w:tcPr>
          <w:p w:rsidR="00BB2A8E" w:rsidRPr="003B7792" w:rsidRDefault="00BB2A8E" w:rsidP="002F240F">
            <w:pPr>
              <w:jc w:val="both"/>
              <w:rPr>
                <w:sz w:val="20"/>
                <w:szCs w:val="20"/>
              </w:rPr>
            </w:pPr>
          </w:p>
        </w:tc>
      </w:tr>
    </w:tbl>
    <w:p w:rsidR="00BB2A8E" w:rsidRDefault="00BB2A8E" w:rsidP="00980703">
      <w:pPr>
        <w:ind w:firstLine="709"/>
        <w:jc w:val="center"/>
      </w:pPr>
    </w:p>
    <w:p w:rsidR="00BB2A8E" w:rsidRPr="00BD000C" w:rsidRDefault="00BB2A8E" w:rsidP="00BD000C">
      <w:pPr>
        <w:ind w:firstLine="709"/>
        <w:jc w:val="both"/>
      </w:pPr>
      <w:r w:rsidRPr="008E6BFD">
        <w:rPr>
          <w:b/>
        </w:rPr>
        <w:t xml:space="preserve">Задание </w:t>
      </w:r>
      <w:r>
        <w:rPr>
          <w:b/>
        </w:rPr>
        <w:t>6</w:t>
      </w:r>
      <w:r>
        <w:t xml:space="preserve"> (по теме 5)</w:t>
      </w:r>
      <w:r w:rsidRPr="001B6CBC">
        <w:t>.</w:t>
      </w:r>
      <w:r w:rsidRPr="00BD000C">
        <w:rPr>
          <w:b/>
        </w:rPr>
        <w:t xml:space="preserve"> </w:t>
      </w:r>
      <w:r w:rsidRPr="00BD000C">
        <w:t>Провести анализ</w:t>
      </w:r>
      <w:r>
        <w:rPr>
          <w:b/>
        </w:rPr>
        <w:t xml:space="preserve"> </w:t>
      </w:r>
      <w:r w:rsidRPr="00BD000C">
        <w:t>сущност</w:t>
      </w:r>
      <w:r>
        <w:t>и</w:t>
      </w:r>
      <w:r w:rsidRPr="00BD000C">
        <w:t xml:space="preserve"> стимулирования труда</w:t>
      </w:r>
      <w:r w:rsidRPr="00BD000C">
        <w:rPr>
          <w:caps/>
        </w:rPr>
        <w:t xml:space="preserve"> </w:t>
      </w:r>
      <w:r w:rsidRPr="00BD000C">
        <w:t>и его функци</w:t>
      </w:r>
      <w:r>
        <w:t>й согласно рисунку 9</w:t>
      </w:r>
    </w:p>
    <w:p w:rsidR="00BB2A8E" w:rsidRPr="0066062F" w:rsidRDefault="00BB2A8E" w:rsidP="00980703">
      <w:pPr>
        <w:widowControl w:val="0"/>
        <w:ind w:firstLine="709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7843"/>
        <w:gridCol w:w="1568"/>
      </w:tblGrid>
      <w:tr w:rsidR="00BB2A8E" w:rsidRPr="0066062F" w:rsidTr="002F240F">
        <w:trPr>
          <w:gridAfter w:val="1"/>
          <w:wAfter w:w="416" w:type="pct"/>
        </w:trPr>
        <w:tc>
          <w:tcPr>
            <w:tcW w:w="4167" w:type="pct"/>
          </w:tcPr>
          <w:p w:rsidR="00BB2A8E" w:rsidRPr="00B92FC9" w:rsidRDefault="00BB2A8E" w:rsidP="002F240F">
            <w:pPr>
              <w:jc w:val="center"/>
            </w:pPr>
            <w:r w:rsidRPr="00B92FC9">
              <w:t>Функции стимулирования труда</w:t>
            </w:r>
          </w:p>
        </w:tc>
      </w:tr>
      <w:tr w:rsidR="00BB2A8E" w:rsidRPr="0066062F" w:rsidTr="002F240F"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:rsidR="00BB2A8E" w:rsidRPr="0066062F" w:rsidRDefault="006A10F4" w:rsidP="00980703">
            <w:pPr>
              <w:widowControl w:val="0"/>
              <w:ind w:firstLine="709"/>
              <w:jc w:val="both"/>
            </w:pPr>
            <w:r>
              <w:rPr>
                <w:noProof/>
              </w:rPr>
              <w:pict>
                <v:line id="_x0000_s1026" style="position:absolute;left:0;text-align:left;z-index:251658240;mso-position-horizontal-relative:text;mso-position-vertical-relative:text" from="135.1pt,1.3pt" to="135.1pt,15.7pt" o:allowincell="f" strokeweight=".25pt">
                  <v:stroke endarrow="block"/>
                </v:line>
              </w:pict>
            </w:r>
            <w:r>
              <w:rPr>
                <w:noProof/>
              </w:rPr>
              <w:pict>
                <v:line id="_x0000_s1027" style="position:absolute;left:0;text-align:left;z-index:251659264;mso-position-horizontal-relative:text;mso-position-vertical-relative:text" from="214.5pt,6.55pt" to="214.5pt,6.55pt" o:allowincell="f"/>
              </w:pict>
            </w:r>
            <w:r>
              <w:rPr>
                <w:noProof/>
              </w:rPr>
              <w:pict>
                <v:line id="_x0000_s1028" style="position:absolute;left:0;text-align:left;z-index:251660288;mso-position-horizontal-relative:text;mso-position-vertical-relative:text" from="214.5pt,6.55pt" to="214.5pt,6.55pt" o:allowincell="f"/>
              </w:pict>
            </w:r>
          </w:p>
        </w:tc>
      </w:tr>
      <w:tr w:rsidR="00BB2A8E" w:rsidRPr="0066062F" w:rsidTr="002F240F">
        <w:tc>
          <w:tcPr>
            <w:tcW w:w="5000" w:type="pct"/>
            <w:gridSpan w:val="2"/>
          </w:tcPr>
          <w:p w:rsidR="00BB2A8E" w:rsidRPr="00EF5961" w:rsidRDefault="00BB2A8E" w:rsidP="002F240F">
            <w:pPr>
              <w:widowControl w:val="0"/>
              <w:ind w:firstLine="709"/>
              <w:jc w:val="both"/>
            </w:pPr>
            <w:r w:rsidRPr="00EF5961">
              <w:rPr>
                <w:sz w:val="22"/>
                <w:szCs w:val="22"/>
              </w:rPr>
              <w:t xml:space="preserve">Экономическая функция </w:t>
            </w:r>
            <w:r w:rsidRPr="00EF5961">
              <w:rPr>
                <w:sz w:val="22"/>
                <w:szCs w:val="22"/>
              </w:rPr>
              <w:sym w:font="Symbol" w:char="F02D"/>
            </w:r>
            <w:r w:rsidRPr="00EF5961">
              <w:rPr>
                <w:sz w:val="22"/>
                <w:szCs w:val="22"/>
              </w:rPr>
              <w:t xml:space="preserve"> содействует повышению эффективности производства, решению тех конкретных задач, которые на каждом историческом этапе стоят перед экономикой. Экономическая функция предполагает совершенствование распределительных отношений</w:t>
            </w:r>
          </w:p>
        </w:tc>
      </w:tr>
      <w:tr w:rsidR="00BB2A8E" w:rsidRPr="0066062F" w:rsidTr="002F240F">
        <w:tc>
          <w:tcPr>
            <w:tcW w:w="5000" w:type="pct"/>
            <w:gridSpan w:val="2"/>
          </w:tcPr>
          <w:p w:rsidR="00BB2A8E" w:rsidRPr="00EF5961" w:rsidRDefault="00BB2A8E" w:rsidP="002F240F">
            <w:pPr>
              <w:widowControl w:val="0"/>
              <w:ind w:firstLine="709"/>
              <w:jc w:val="both"/>
            </w:pPr>
            <w:r w:rsidRPr="00EF5961">
              <w:rPr>
                <w:sz w:val="22"/>
                <w:szCs w:val="22"/>
              </w:rPr>
              <w:t xml:space="preserve">Социальная функция </w:t>
            </w:r>
            <w:r w:rsidRPr="00EF5961">
              <w:rPr>
                <w:sz w:val="22"/>
                <w:szCs w:val="22"/>
              </w:rPr>
              <w:sym w:font="Symbol" w:char="F02D"/>
            </w:r>
            <w:r w:rsidRPr="00EF5961">
              <w:rPr>
                <w:sz w:val="22"/>
                <w:szCs w:val="22"/>
              </w:rPr>
              <w:t xml:space="preserve"> определяет в значительной степени социально-экономическое положение работников комплексом тех экономических и социальных благ, которыми располагает человек, занимая ту или иную позицию в системе общественного разделения труда</w:t>
            </w:r>
          </w:p>
        </w:tc>
      </w:tr>
      <w:tr w:rsidR="00BB2A8E" w:rsidRPr="0066062F" w:rsidTr="002F240F">
        <w:tc>
          <w:tcPr>
            <w:tcW w:w="5000" w:type="pct"/>
            <w:gridSpan w:val="2"/>
          </w:tcPr>
          <w:p w:rsidR="00BB2A8E" w:rsidRPr="00EF5961" w:rsidRDefault="00BB2A8E" w:rsidP="002F240F">
            <w:pPr>
              <w:widowControl w:val="0"/>
              <w:ind w:firstLine="709"/>
              <w:jc w:val="both"/>
            </w:pPr>
            <w:r w:rsidRPr="00EF5961">
              <w:rPr>
                <w:sz w:val="22"/>
                <w:szCs w:val="22"/>
              </w:rPr>
              <w:t xml:space="preserve">Социально-психологическая функция </w:t>
            </w:r>
            <w:r w:rsidRPr="00EF5961">
              <w:rPr>
                <w:sz w:val="22"/>
                <w:szCs w:val="22"/>
              </w:rPr>
              <w:sym w:font="Symbol" w:char="F02D"/>
            </w:r>
            <w:r w:rsidRPr="00EF5961">
              <w:rPr>
                <w:sz w:val="22"/>
                <w:szCs w:val="22"/>
              </w:rPr>
              <w:t xml:space="preserve"> воздействие, которое оказывает вся организация системы стимулирования на формирование внутреннего мира работника: его потребностей, ценностей, ориентаций, установок, мотивации труда, на формирование того или иного типа отношения к труду, восприятия его как важнейшей социальной ценности </w:t>
            </w:r>
          </w:p>
        </w:tc>
      </w:tr>
      <w:tr w:rsidR="00BB2A8E" w:rsidRPr="0066062F" w:rsidTr="002F240F">
        <w:tc>
          <w:tcPr>
            <w:tcW w:w="5000" w:type="pct"/>
            <w:gridSpan w:val="2"/>
          </w:tcPr>
          <w:p w:rsidR="00BB2A8E" w:rsidRPr="00EF5961" w:rsidRDefault="00BB2A8E" w:rsidP="002F240F">
            <w:pPr>
              <w:widowControl w:val="0"/>
              <w:ind w:firstLine="709"/>
              <w:jc w:val="both"/>
            </w:pPr>
            <w:r w:rsidRPr="00EF5961">
              <w:rPr>
                <w:sz w:val="22"/>
                <w:szCs w:val="22"/>
              </w:rPr>
              <w:t xml:space="preserve">Нравственная, воспитательная функция </w:t>
            </w:r>
            <w:r w:rsidRPr="00EF5961">
              <w:rPr>
                <w:sz w:val="22"/>
                <w:szCs w:val="22"/>
              </w:rPr>
              <w:sym w:font="Symbol" w:char="F02D"/>
            </w:r>
            <w:r w:rsidRPr="00EF5961">
              <w:rPr>
                <w:sz w:val="22"/>
                <w:szCs w:val="22"/>
              </w:rPr>
              <w:t xml:space="preserve"> отражает «вклад» стимулирования в формирование нравственных качеств работника, в формирование трудовой морали</w:t>
            </w:r>
          </w:p>
        </w:tc>
      </w:tr>
    </w:tbl>
    <w:p w:rsidR="00BB2A8E" w:rsidRPr="0066062F" w:rsidRDefault="00BB2A8E" w:rsidP="00980703">
      <w:pPr>
        <w:widowControl w:val="0"/>
        <w:ind w:firstLine="709"/>
        <w:jc w:val="both"/>
      </w:pPr>
    </w:p>
    <w:p w:rsidR="00BB2A8E" w:rsidRPr="00B92FC9" w:rsidRDefault="00BB2A8E" w:rsidP="00980703">
      <w:pPr>
        <w:jc w:val="center"/>
      </w:pPr>
      <w:r w:rsidRPr="00B92FC9">
        <w:t>Рис</w:t>
      </w:r>
      <w:r>
        <w:t>унок 9-</w:t>
      </w:r>
      <w:r w:rsidRPr="00B92FC9">
        <w:t xml:space="preserve"> Стимулирование труда и его функции.</w:t>
      </w:r>
    </w:p>
    <w:p w:rsidR="00BB2A8E" w:rsidRDefault="00BB2A8E" w:rsidP="00980703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BB2A8E" w:rsidRPr="00BD000C" w:rsidRDefault="00BB2A8E" w:rsidP="00980703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D000C">
        <w:rPr>
          <w:rFonts w:ascii="Times New Roman" w:hAnsi="Times New Roman"/>
          <w:b/>
          <w:sz w:val="24"/>
          <w:szCs w:val="24"/>
        </w:rPr>
        <w:t>Задание 7</w:t>
      </w:r>
      <w:r w:rsidRPr="00BD000C">
        <w:rPr>
          <w:rFonts w:ascii="Times New Roman" w:hAnsi="Times New Roman"/>
          <w:sz w:val="24"/>
          <w:szCs w:val="24"/>
        </w:rPr>
        <w:t xml:space="preserve"> (по теме 6). Проведите анализ информации представленной на рисунк</w:t>
      </w:r>
      <w:r>
        <w:rPr>
          <w:rFonts w:ascii="Times New Roman" w:hAnsi="Times New Roman"/>
          <w:sz w:val="24"/>
          <w:szCs w:val="24"/>
        </w:rPr>
        <w:t>ах</w:t>
      </w:r>
      <w:r w:rsidRPr="00BD000C">
        <w:rPr>
          <w:rFonts w:ascii="Times New Roman" w:hAnsi="Times New Roman"/>
          <w:sz w:val="24"/>
          <w:szCs w:val="24"/>
        </w:rPr>
        <w:t xml:space="preserve"> 10</w:t>
      </w:r>
      <w:r>
        <w:rPr>
          <w:rFonts w:ascii="Times New Roman" w:hAnsi="Times New Roman"/>
          <w:sz w:val="24"/>
          <w:szCs w:val="24"/>
        </w:rPr>
        <w:t>, 11</w:t>
      </w:r>
      <w:r w:rsidRPr="00BD000C">
        <w:rPr>
          <w:rFonts w:ascii="Times New Roman" w:hAnsi="Times New Roman"/>
          <w:sz w:val="24"/>
          <w:szCs w:val="24"/>
        </w:rPr>
        <w:t xml:space="preserve"> и дайте их характеристику согласно видам стимулирования труда</w:t>
      </w:r>
      <w:r>
        <w:rPr>
          <w:rFonts w:ascii="Times New Roman" w:hAnsi="Times New Roman"/>
          <w:sz w:val="24"/>
          <w:szCs w:val="24"/>
        </w:rPr>
        <w:t xml:space="preserve"> заполнив таблицу рисунка</w:t>
      </w:r>
    </w:p>
    <w:p w:rsidR="00BB2A8E" w:rsidRPr="0066062F" w:rsidRDefault="00BB2A8E" w:rsidP="00980703">
      <w:pPr>
        <w:pStyle w:val="ad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/>
      </w:tblPr>
      <w:tblGrid>
        <w:gridCol w:w="3138"/>
        <w:gridCol w:w="3138"/>
        <w:gridCol w:w="1383"/>
        <w:gridCol w:w="1752"/>
      </w:tblGrid>
      <w:tr w:rsidR="00BB2A8E" w:rsidRPr="00C30EEC" w:rsidTr="002F240F">
        <w:trPr>
          <w:gridAfter w:val="1"/>
          <w:wAfter w:w="698" w:type="pct"/>
          <w:cantSplit/>
        </w:trPr>
        <w:tc>
          <w:tcPr>
            <w:tcW w:w="4069" w:type="pct"/>
            <w:gridSpan w:val="3"/>
          </w:tcPr>
          <w:p w:rsidR="00BB2A8E" w:rsidRPr="00C30EEC" w:rsidRDefault="00BB2A8E" w:rsidP="002F240F">
            <w:pPr>
              <w:jc w:val="center"/>
              <w:rPr>
                <w:b/>
                <w:sz w:val="20"/>
                <w:szCs w:val="20"/>
              </w:rPr>
            </w:pPr>
            <w:r w:rsidRPr="00C30EEC">
              <w:rPr>
                <w:b/>
                <w:sz w:val="20"/>
                <w:szCs w:val="20"/>
              </w:rPr>
              <w:t>Виды стимулирования труда</w:t>
            </w:r>
          </w:p>
        </w:tc>
      </w:tr>
      <w:tr w:rsidR="00BB2A8E" w:rsidRPr="00C30EEC" w:rsidTr="002F240F">
        <w:trPr>
          <w:cantSplit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</w:tcPr>
          <w:p w:rsidR="00BB2A8E" w:rsidRPr="00C30EEC" w:rsidRDefault="00BB2A8E" w:rsidP="002F240F">
            <w:pPr>
              <w:widowControl w:val="0"/>
              <w:jc w:val="both"/>
              <w:rPr>
                <w:sz w:val="20"/>
                <w:szCs w:val="20"/>
              </w:rPr>
            </w:pPr>
          </w:p>
        </w:tc>
      </w:tr>
      <w:tr w:rsidR="00BB2A8E" w:rsidRPr="00C30EEC" w:rsidTr="002F240F">
        <w:tc>
          <w:tcPr>
            <w:tcW w:w="1667" w:type="pct"/>
          </w:tcPr>
          <w:p w:rsidR="00BB2A8E" w:rsidRDefault="00BB2A8E" w:rsidP="00980703">
            <w:pPr>
              <w:widowControl w:val="0"/>
              <w:numPr>
                <w:ilvl w:val="0"/>
                <w:numId w:val="24"/>
              </w:numPr>
              <w:tabs>
                <w:tab w:val="clear" w:pos="360"/>
                <w:tab w:val="num" w:pos="398"/>
              </w:tabs>
              <w:jc w:val="both"/>
              <w:rPr>
                <w:sz w:val="20"/>
                <w:szCs w:val="20"/>
              </w:rPr>
            </w:pPr>
            <w:r w:rsidRPr="00CA5D9C">
              <w:rPr>
                <w:sz w:val="20"/>
                <w:szCs w:val="20"/>
              </w:rPr>
              <w:t xml:space="preserve">Пропорциональное </w:t>
            </w:r>
            <w:r w:rsidRPr="00C30EEC">
              <w:rPr>
                <w:sz w:val="20"/>
                <w:szCs w:val="20"/>
              </w:rPr>
              <w:sym w:font="Symbol" w:char="F02D"/>
            </w:r>
            <w:r w:rsidRPr="00CA5D9C">
              <w:rPr>
                <w:sz w:val="20"/>
                <w:szCs w:val="20"/>
              </w:rPr>
              <w:t xml:space="preserve"> предполагает, </w:t>
            </w:r>
          </w:p>
          <w:p w:rsidR="00BB2A8E" w:rsidRDefault="00BB2A8E" w:rsidP="00CA5D9C">
            <w:pPr>
              <w:widowControl w:val="0"/>
              <w:numPr>
                <w:ilvl w:val="0"/>
                <w:numId w:val="24"/>
              </w:numPr>
              <w:tabs>
                <w:tab w:val="clear" w:pos="360"/>
                <w:tab w:val="num" w:pos="398"/>
              </w:tabs>
              <w:jc w:val="both"/>
              <w:rPr>
                <w:sz w:val="20"/>
                <w:szCs w:val="20"/>
              </w:rPr>
            </w:pPr>
            <w:r w:rsidRPr="00CA5D9C">
              <w:rPr>
                <w:sz w:val="20"/>
                <w:szCs w:val="20"/>
              </w:rPr>
              <w:t xml:space="preserve">Прогрессивное </w:t>
            </w:r>
            <w:r w:rsidRPr="00C30EEC">
              <w:rPr>
                <w:sz w:val="20"/>
                <w:szCs w:val="20"/>
              </w:rPr>
              <w:sym w:font="Symbol" w:char="F02D"/>
            </w:r>
            <w:r w:rsidRPr="00CA5D9C">
              <w:rPr>
                <w:sz w:val="20"/>
                <w:szCs w:val="20"/>
              </w:rPr>
              <w:t xml:space="preserve"> под-разумевает, </w:t>
            </w:r>
          </w:p>
          <w:p w:rsidR="00BB2A8E" w:rsidRPr="00C30EEC" w:rsidRDefault="00BB2A8E" w:rsidP="00CA5D9C">
            <w:pPr>
              <w:widowControl w:val="0"/>
              <w:numPr>
                <w:ilvl w:val="0"/>
                <w:numId w:val="24"/>
              </w:numPr>
              <w:tabs>
                <w:tab w:val="clear" w:pos="360"/>
                <w:tab w:val="num" w:pos="398"/>
              </w:tabs>
              <w:jc w:val="both"/>
              <w:rPr>
                <w:sz w:val="20"/>
                <w:szCs w:val="20"/>
              </w:rPr>
            </w:pPr>
            <w:r w:rsidRPr="00C30EEC">
              <w:rPr>
                <w:sz w:val="20"/>
                <w:szCs w:val="20"/>
              </w:rPr>
              <w:t xml:space="preserve">Регрессивное </w:t>
            </w:r>
            <w:r w:rsidRPr="00C30EEC">
              <w:rPr>
                <w:sz w:val="20"/>
                <w:szCs w:val="20"/>
              </w:rPr>
              <w:sym w:font="Symbol" w:char="F02D"/>
            </w:r>
            <w:r w:rsidRPr="00C30EEC">
              <w:rPr>
                <w:sz w:val="20"/>
                <w:szCs w:val="20"/>
              </w:rPr>
              <w:t xml:space="preserve"> предусматривает, </w:t>
            </w:r>
          </w:p>
        </w:tc>
        <w:tc>
          <w:tcPr>
            <w:tcW w:w="1667" w:type="pct"/>
          </w:tcPr>
          <w:p w:rsidR="00BB2A8E" w:rsidRPr="00CA5D9C" w:rsidRDefault="00BB2A8E" w:rsidP="002F240F">
            <w:pPr>
              <w:widowControl w:val="0"/>
              <w:numPr>
                <w:ilvl w:val="0"/>
                <w:numId w:val="26"/>
              </w:numPr>
              <w:tabs>
                <w:tab w:val="num" w:pos="492"/>
              </w:tabs>
              <w:jc w:val="both"/>
              <w:rPr>
                <w:sz w:val="20"/>
                <w:szCs w:val="20"/>
              </w:rPr>
            </w:pPr>
            <w:r w:rsidRPr="00CA5D9C">
              <w:rPr>
                <w:sz w:val="20"/>
                <w:szCs w:val="20"/>
              </w:rPr>
              <w:t xml:space="preserve">Жесткое стимулирование основано </w:t>
            </w:r>
          </w:p>
          <w:p w:rsidR="00BB2A8E" w:rsidRPr="00C30EEC" w:rsidRDefault="00BB2A8E" w:rsidP="00CA5D9C">
            <w:pPr>
              <w:widowControl w:val="0"/>
              <w:numPr>
                <w:ilvl w:val="0"/>
                <w:numId w:val="26"/>
              </w:numPr>
              <w:jc w:val="both"/>
              <w:rPr>
                <w:sz w:val="20"/>
                <w:szCs w:val="20"/>
              </w:rPr>
            </w:pPr>
            <w:r w:rsidRPr="00C30EEC">
              <w:rPr>
                <w:sz w:val="20"/>
                <w:szCs w:val="20"/>
              </w:rPr>
              <w:t xml:space="preserve">Либеральное стимулирование основано </w:t>
            </w:r>
          </w:p>
        </w:tc>
        <w:tc>
          <w:tcPr>
            <w:tcW w:w="1667" w:type="pct"/>
            <w:gridSpan w:val="2"/>
          </w:tcPr>
          <w:p w:rsidR="00BB2A8E" w:rsidRPr="00CA5D9C" w:rsidRDefault="00BB2A8E" w:rsidP="002F240F">
            <w:pPr>
              <w:widowControl w:val="0"/>
              <w:numPr>
                <w:ilvl w:val="0"/>
                <w:numId w:val="27"/>
              </w:numPr>
              <w:tabs>
                <w:tab w:val="left" w:pos="303"/>
                <w:tab w:val="num" w:pos="445"/>
              </w:tabs>
              <w:jc w:val="both"/>
              <w:rPr>
                <w:sz w:val="20"/>
                <w:szCs w:val="20"/>
              </w:rPr>
            </w:pPr>
            <w:r w:rsidRPr="00CA5D9C">
              <w:rPr>
                <w:sz w:val="20"/>
                <w:szCs w:val="20"/>
              </w:rPr>
              <w:t xml:space="preserve">Актуальное </w:t>
            </w:r>
          </w:p>
          <w:p w:rsidR="00BB2A8E" w:rsidRPr="00C30EEC" w:rsidRDefault="00BB2A8E" w:rsidP="00CA5D9C">
            <w:pPr>
              <w:widowControl w:val="0"/>
              <w:numPr>
                <w:ilvl w:val="0"/>
                <w:numId w:val="27"/>
              </w:numPr>
              <w:tabs>
                <w:tab w:val="num" w:pos="303"/>
              </w:tabs>
              <w:jc w:val="both"/>
              <w:rPr>
                <w:sz w:val="20"/>
                <w:szCs w:val="20"/>
              </w:rPr>
            </w:pPr>
            <w:r w:rsidRPr="00C30EEC">
              <w:rPr>
                <w:sz w:val="20"/>
                <w:szCs w:val="20"/>
              </w:rPr>
              <w:t xml:space="preserve">Перспективное </w:t>
            </w:r>
          </w:p>
        </w:tc>
      </w:tr>
    </w:tbl>
    <w:p w:rsidR="00BB2A8E" w:rsidRDefault="00BB2A8E" w:rsidP="00980703">
      <w:pPr>
        <w:jc w:val="center"/>
      </w:pPr>
    </w:p>
    <w:p w:rsidR="00BB2A8E" w:rsidRPr="0066062F" w:rsidRDefault="00BB2A8E" w:rsidP="00980703">
      <w:pPr>
        <w:jc w:val="center"/>
        <w:rPr>
          <w:b/>
        </w:rPr>
      </w:pPr>
      <w:r w:rsidRPr="00B92FC9">
        <w:lastRenderedPageBreak/>
        <w:t>Рис</w:t>
      </w:r>
      <w:r>
        <w:t>унок 10-</w:t>
      </w:r>
      <w:r w:rsidRPr="00B92FC9">
        <w:t xml:space="preserve"> Виды стимулирования труда</w:t>
      </w:r>
      <w:r w:rsidRPr="0066062F">
        <w:rPr>
          <w:b/>
        </w:rPr>
        <w:t>.</w:t>
      </w:r>
    </w:p>
    <w:p w:rsidR="00BB2A8E" w:rsidRDefault="00BB2A8E" w:rsidP="00980703">
      <w:pPr>
        <w:ind w:firstLine="709"/>
        <w:jc w:val="center"/>
      </w:pPr>
    </w:p>
    <w:p w:rsidR="00BB2A8E" w:rsidRDefault="005E5ED5" w:rsidP="00980703">
      <w:pPr>
        <w:ind w:firstLine="709"/>
        <w:jc w:val="center"/>
      </w:pPr>
      <w:r>
        <w:rPr>
          <w:noProof/>
        </w:rPr>
        <w:pict>
          <v:shape id="Рисунок 38" o:spid="_x0000_i1033" type="#_x0000_t75" style="width:319.85pt;height:175.85pt;visibility:visible">
            <v:imagedata r:id="rId22" o:title=""/>
          </v:shape>
        </w:pict>
      </w:r>
    </w:p>
    <w:p w:rsidR="00BB2A8E" w:rsidRDefault="00BB2A8E" w:rsidP="00980703">
      <w:pPr>
        <w:ind w:firstLine="709"/>
        <w:jc w:val="center"/>
      </w:pPr>
      <w:r>
        <w:t>Рисунок 11– Классификация стимулов</w:t>
      </w:r>
    </w:p>
    <w:p w:rsidR="00BB2A8E" w:rsidRPr="00AF4D3E" w:rsidRDefault="00BB2A8E" w:rsidP="005C4BB6">
      <w:pPr>
        <w:spacing w:before="240"/>
        <w:jc w:val="center"/>
        <w:rPr>
          <w:b/>
          <w:i/>
        </w:rPr>
      </w:pPr>
      <w:r w:rsidRPr="00AF4D3E">
        <w:rPr>
          <w:b/>
          <w:bCs/>
          <w:i/>
          <w:noProof/>
          <w:color w:val="000000"/>
          <w:lang w:eastAsia="en-US"/>
        </w:rPr>
        <w:t>Самостоятельное изучение литературы, подготовка к промежуточной аттестации (прохождение теста самопроверки)</w:t>
      </w:r>
      <w:r w:rsidRPr="00AF4D3E">
        <w:rPr>
          <w:b/>
          <w:i/>
        </w:rPr>
        <w:t xml:space="preserve"> </w:t>
      </w:r>
    </w:p>
    <w:p w:rsidR="00BB2A8E" w:rsidRPr="00AF4D3E" w:rsidRDefault="00BB2A8E" w:rsidP="005C4BB6">
      <w:pPr>
        <w:tabs>
          <w:tab w:val="left" w:pos="426"/>
        </w:tabs>
        <w:spacing w:after="120"/>
        <w:ind w:firstLine="567"/>
        <w:jc w:val="both"/>
      </w:pPr>
      <w:r w:rsidRPr="00AF4D3E">
        <w:tab/>
        <w:t>Тест для самопроверки по дисциплине размещен в электронной информационно-образовательной среде университета http://sdo.tolgas.ru/ в свободном для студентов доступе. Студенты могут пройти тест самопроверки в ходе подготовки к промежуточной аттестации (дифференцированный зачет). Фонд тестовых заданий для самопроверки включает 30 заданий. Время тестирования 10 мин. Количество попыток - 3. Количество заданий в попытке - 10.</w:t>
      </w:r>
    </w:p>
    <w:p w:rsidR="00BB2A8E" w:rsidRDefault="00BB2A8E" w:rsidP="005C4BB6">
      <w:pPr>
        <w:widowControl w:val="0"/>
        <w:tabs>
          <w:tab w:val="left" w:pos="-142"/>
        </w:tabs>
        <w:spacing w:after="120"/>
        <w:ind w:firstLine="709"/>
        <w:jc w:val="both"/>
        <w:rPr>
          <w:b/>
          <w:caps/>
        </w:rPr>
      </w:pPr>
    </w:p>
    <w:p w:rsidR="00BB2A8E" w:rsidRDefault="00BB2A8E" w:rsidP="005C4BB6">
      <w:pPr>
        <w:widowControl w:val="0"/>
        <w:tabs>
          <w:tab w:val="left" w:pos="-142"/>
        </w:tabs>
        <w:spacing w:after="120"/>
        <w:ind w:firstLine="709"/>
        <w:jc w:val="both"/>
        <w:rPr>
          <w:b/>
          <w:caps/>
        </w:rPr>
      </w:pPr>
      <w:r w:rsidRPr="00BA7367">
        <w:rPr>
          <w:b/>
          <w:caps/>
        </w:rPr>
        <w:t>8.</w:t>
      </w:r>
      <w:r>
        <w:rPr>
          <w:b/>
          <w:caps/>
        </w:rPr>
        <w:t>3</w:t>
      </w:r>
      <w:r w:rsidRPr="00BA7367">
        <w:rPr>
          <w:b/>
          <w:caps/>
        </w:rPr>
        <w:t xml:space="preserve">. </w:t>
      </w:r>
      <w:r w:rsidRPr="00BA7367">
        <w:rPr>
          <w:b/>
        </w:rPr>
        <w:t xml:space="preserve">Типовые контрольные задания или иные материалы, необходимые для оценки знаний, умений, навыков и (или) опыта в ходе </w:t>
      </w:r>
      <w:r w:rsidRPr="00F67DE3">
        <w:rPr>
          <w:rFonts w:ascii="Times New Roman ??????????" w:hAnsi="Times New Roman ??????????"/>
          <w:b/>
          <w:caps/>
        </w:rPr>
        <w:t>промежуточной аттестации</w:t>
      </w:r>
      <w:r w:rsidRPr="00BA7367">
        <w:rPr>
          <w:b/>
        </w:rPr>
        <w:t xml:space="preserve"> по дисциплине</w:t>
      </w:r>
    </w:p>
    <w:p w:rsidR="00BB2A8E" w:rsidRDefault="00BB2A8E" w:rsidP="005C4BB6">
      <w:pPr>
        <w:pStyle w:val="12"/>
        <w:ind w:left="0"/>
        <w:jc w:val="both"/>
        <w:rPr>
          <w:b/>
        </w:rPr>
      </w:pPr>
      <w:r w:rsidRPr="00ED513E">
        <w:tab/>
      </w:r>
      <w:r>
        <w:t xml:space="preserve">Форма проведения промежуточной аттестации по дисциплине: </w:t>
      </w:r>
      <w:r w:rsidRPr="005E77EB">
        <w:rPr>
          <w:b/>
        </w:rPr>
        <w:t>Диф</w:t>
      </w:r>
      <w:r>
        <w:t>.</w:t>
      </w:r>
      <w:r>
        <w:rPr>
          <w:b/>
        </w:rPr>
        <w:t>зачет</w:t>
      </w:r>
      <w:r>
        <w:t xml:space="preserve"> (по результатам накопительного рейтинга или в форме компьютерного тестирования). Устно-письменная форма по билетам предполагается, как правило, для сдачи академической задолженности</w:t>
      </w:r>
      <w:r w:rsidRPr="00AF4D3E">
        <w:rPr>
          <w:b/>
        </w:rPr>
        <w:t xml:space="preserve"> </w:t>
      </w:r>
    </w:p>
    <w:p w:rsidR="00BB2A8E" w:rsidRDefault="00BB2A8E" w:rsidP="005C4BB6">
      <w:pPr>
        <w:pStyle w:val="12"/>
        <w:ind w:left="0"/>
        <w:jc w:val="center"/>
        <w:rPr>
          <w:b/>
        </w:rPr>
      </w:pPr>
    </w:p>
    <w:p w:rsidR="00BB2A8E" w:rsidRDefault="00BB2A8E" w:rsidP="005C4BB6">
      <w:pPr>
        <w:widowControl w:val="0"/>
        <w:tabs>
          <w:tab w:val="left" w:pos="1701"/>
        </w:tabs>
        <w:autoSpaceDE w:val="0"/>
        <w:autoSpaceDN w:val="0"/>
        <w:adjustRightInd w:val="0"/>
        <w:spacing w:line="276" w:lineRule="auto"/>
        <w:jc w:val="center"/>
      </w:pPr>
      <w:r>
        <w:rPr>
          <w:b/>
        </w:rPr>
        <w:t xml:space="preserve">Перечень вопросов и заданий для подготовки </w:t>
      </w:r>
      <w:r w:rsidRPr="00085EBA">
        <w:rPr>
          <w:b/>
        </w:rPr>
        <w:t xml:space="preserve">к </w:t>
      </w:r>
      <w:r>
        <w:rPr>
          <w:b/>
        </w:rPr>
        <w:t xml:space="preserve">диф.зачету </w:t>
      </w:r>
      <w:r w:rsidRPr="00907DD6">
        <w:t>(</w:t>
      </w:r>
      <w:r>
        <w:t>ПК-1:</w:t>
      </w:r>
      <w:r w:rsidRPr="00907DD6">
        <w:t xml:space="preserve"> ИПК-</w:t>
      </w:r>
      <w:r>
        <w:t>1.1, ИПК-1.2</w:t>
      </w:r>
      <w:r w:rsidRPr="00907DD6">
        <w:t>)</w:t>
      </w:r>
    </w:p>
    <w:p w:rsidR="00BB2A8E" w:rsidRDefault="00BB2A8E" w:rsidP="00AF12D6"/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Мотивы в общей системе потребностей, интересов, стимулов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Значение, содержание мотивации трудовой деятельности.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Виды и способы мотивации.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t>Структура мотивационного процесса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t>Факторы мотивационного процесса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t>Проявление мотивации в действиях человека.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Свод правил для руководителей в решении вопроса процесса мотивации.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Содержательные теории мотивации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Процессуальные теории мотивации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t>Система прямой материальной мотивации.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t>Система косвенной материальной мотивации.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t>Система нематериальной мотивации.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Синергетический мотивационный эффект от сбалансированности личных и корпоративных целей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t>Управление мотивационным процессом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lastRenderedPageBreak/>
        <w:t>Мотивационные процессы при управлении качеством.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t>Психологические правила управления мотивацией. Правила менеджеров.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t>Мотивация, нацеленная на результат.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t>Классификация мотивации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t>Вопросы рационализации мотивации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t>Формирование системы мотивации</w:t>
      </w:r>
    </w:p>
    <w:p w:rsidR="00BB2A8E" w:rsidRPr="000B4591" w:rsidRDefault="00BB2A8E" w:rsidP="005C4BB6">
      <w:pPr>
        <w:pStyle w:val="a7"/>
        <w:numPr>
          <w:ilvl w:val="0"/>
          <w:numId w:val="12"/>
        </w:numPr>
        <w:jc w:val="both"/>
      </w:pPr>
      <w:r w:rsidRPr="000B4591">
        <w:t>Проблемы мотивации труда на российских предприятиях</w:t>
      </w:r>
    </w:p>
    <w:p w:rsidR="00BB2A8E" w:rsidRPr="000B4591" w:rsidRDefault="00BB2A8E" w:rsidP="005C4BB6">
      <w:pPr>
        <w:pStyle w:val="Default"/>
        <w:numPr>
          <w:ilvl w:val="0"/>
          <w:numId w:val="12"/>
        </w:numPr>
        <w:jc w:val="both"/>
      </w:pPr>
      <w:r w:rsidRPr="000B4591">
        <w:t>Проблемы мотивации в России в сравнении с зарубежными странами.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Процесс стимулирования труда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Функции стимулирования труда, их сущность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Виды стимулирования труда и их классификация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Материальное стимулирование труда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Неденежные стимулы труда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Требования и принципы к организации стимулирования труда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О</w:t>
      </w:r>
      <w:r>
        <w:t xml:space="preserve">сновные этапы создания комплексной системы мотивации и оплаты труда </w:t>
      </w:r>
    </w:p>
    <w:p w:rsidR="00BB2A8E" w:rsidRPr="000B4591" w:rsidRDefault="00BB2A8E" w:rsidP="005C4BB6">
      <w:pPr>
        <w:numPr>
          <w:ilvl w:val="0"/>
          <w:numId w:val="12"/>
        </w:numPr>
        <w:jc w:val="both"/>
      </w:pPr>
      <w:r w:rsidRPr="000B4591">
        <w:t>Ф</w:t>
      </w:r>
      <w:r>
        <w:t xml:space="preserve">акторы успешного внедрения новой системы вознаграждения </w:t>
      </w:r>
    </w:p>
    <w:p w:rsidR="00BB2A8E" w:rsidRDefault="00BB2A8E" w:rsidP="00AF12D6"/>
    <w:p w:rsidR="00BB2A8E" w:rsidRDefault="00BB2A8E" w:rsidP="00AF12D6">
      <w:r w:rsidRPr="00C1718B">
        <w:rPr>
          <w:b/>
        </w:rPr>
        <w:t>Примерный тест для итогового тестирования</w:t>
      </w:r>
      <w:r>
        <w:rPr>
          <w:b/>
        </w:rPr>
        <w:t xml:space="preserve"> </w:t>
      </w:r>
      <w:r w:rsidRPr="00907DD6">
        <w:t>(</w:t>
      </w:r>
      <w:r>
        <w:t>ПК-1:</w:t>
      </w:r>
      <w:r w:rsidRPr="00907DD6">
        <w:t xml:space="preserve"> ИПК-</w:t>
      </w:r>
      <w:r>
        <w:t>1.1, ИПК-1.2</w:t>
      </w:r>
      <w:r w:rsidRPr="00907DD6">
        <w:t>)</w:t>
      </w:r>
    </w:p>
    <w:p w:rsidR="00BB2A8E" w:rsidRDefault="00BB2A8E" w:rsidP="00AF12D6"/>
    <w:p w:rsidR="00BB2A8E" w:rsidRPr="00F479FA" w:rsidRDefault="00BB2A8E" w:rsidP="005C4BB6">
      <w:r>
        <w:t>1.</w:t>
      </w:r>
      <w:r w:rsidRPr="00F479FA">
        <w:t>Исследования неформальных групп начал проводить</w:t>
      </w:r>
    </w:p>
    <w:p w:rsidR="00BB2A8E" w:rsidRPr="00F479FA" w:rsidRDefault="00BB2A8E" w:rsidP="005C4BB6">
      <w:pPr>
        <w:ind w:left="567"/>
      </w:pPr>
      <w:r w:rsidRPr="00F479FA">
        <w:t>-</w:t>
      </w:r>
      <w:r>
        <w:t>:</w:t>
      </w:r>
      <w:r w:rsidRPr="00F479FA">
        <w:t>Файоль</w:t>
      </w:r>
    </w:p>
    <w:p w:rsidR="00BB2A8E" w:rsidRPr="00F479FA" w:rsidRDefault="00BB2A8E" w:rsidP="005C4BB6">
      <w:pPr>
        <w:ind w:left="567"/>
      </w:pPr>
      <w:r w:rsidRPr="00F479FA">
        <w:t>-</w:t>
      </w:r>
      <w:r>
        <w:t>:</w:t>
      </w:r>
      <w:r w:rsidRPr="00F479FA">
        <w:t>Тейлор</w:t>
      </w:r>
    </w:p>
    <w:p w:rsidR="00BB2A8E" w:rsidRPr="00F479FA" w:rsidRDefault="00BB2A8E" w:rsidP="005C4BB6">
      <w:pPr>
        <w:ind w:left="567"/>
      </w:pPr>
      <w:r>
        <w:t>-:</w:t>
      </w:r>
      <w:r w:rsidRPr="00F479FA">
        <w:t>Мейо</w:t>
      </w:r>
    </w:p>
    <w:p w:rsidR="00BB2A8E" w:rsidRPr="00F479FA" w:rsidRDefault="00BB2A8E" w:rsidP="005C4BB6">
      <w:pPr>
        <w:ind w:left="567"/>
      </w:pPr>
      <w:r w:rsidRPr="00F479FA">
        <w:t>-</w:t>
      </w:r>
      <w:r>
        <w:t>:</w:t>
      </w:r>
      <w:r w:rsidRPr="00F479FA">
        <w:t>Эмерсон</w:t>
      </w:r>
    </w:p>
    <w:p w:rsidR="00BB2A8E" w:rsidRPr="00F479FA" w:rsidRDefault="00BB2A8E" w:rsidP="00CB4775">
      <w:r>
        <w:t>2.</w:t>
      </w:r>
      <w:r w:rsidRPr="00F479FA">
        <w:t xml:space="preserve">Неформальные группы возникают 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в результате реорганизации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при создание новой структуры</w:t>
      </w:r>
    </w:p>
    <w:p w:rsidR="00BB2A8E" w:rsidRPr="00F479FA" w:rsidRDefault="00BB2A8E" w:rsidP="00CB4775">
      <w:pPr>
        <w:ind w:left="567"/>
      </w:pPr>
      <w:r>
        <w:t>-:</w:t>
      </w:r>
      <w:r w:rsidRPr="00F479FA">
        <w:t>спонтанно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по воле руководства</w:t>
      </w:r>
    </w:p>
    <w:p w:rsidR="00BB2A8E" w:rsidRPr="00F479FA" w:rsidRDefault="00BB2A8E" w:rsidP="00CB4775">
      <w:r>
        <w:t>3.</w:t>
      </w:r>
      <w:r w:rsidRPr="00F479FA">
        <w:t xml:space="preserve">Процесс стимулирования самого себя и других на достижении индивидуальных и общих целей организации - это 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обучение</w:t>
      </w:r>
    </w:p>
    <w:p w:rsidR="00BB2A8E" w:rsidRPr="00F479FA" w:rsidRDefault="00BB2A8E" w:rsidP="00CB4775">
      <w:pPr>
        <w:ind w:left="567"/>
      </w:pPr>
      <w:r>
        <w:t>-:</w:t>
      </w:r>
      <w:r w:rsidRPr="00F479FA">
        <w:t>мотивация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организация</w:t>
      </w:r>
    </w:p>
    <w:p w:rsidR="00BB2A8E" w:rsidRPr="00CA666D" w:rsidRDefault="00BB2A8E" w:rsidP="00CB4775">
      <w:pPr>
        <w:ind w:left="567"/>
      </w:pPr>
      <w:r w:rsidRPr="00F479FA">
        <w:t>-</w:t>
      </w:r>
      <w:r>
        <w:t>:</w:t>
      </w:r>
      <w:r w:rsidRPr="00F479FA">
        <w:t>координация</w:t>
      </w:r>
    </w:p>
    <w:p w:rsidR="00BB2A8E" w:rsidRPr="00F479FA" w:rsidRDefault="00BB2A8E" w:rsidP="00CB4775">
      <w:r>
        <w:t>4.</w:t>
      </w:r>
      <w:r w:rsidRPr="00F479FA">
        <w:t>Потребности, НЕ входящие в иерархию потребностей по А. Маслоу</w:t>
      </w:r>
      <w:r>
        <w:t xml:space="preserve"> 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физиологические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безопасности</w:t>
      </w:r>
    </w:p>
    <w:p w:rsidR="00BB2A8E" w:rsidRPr="00F479FA" w:rsidRDefault="00BB2A8E" w:rsidP="00CB4775">
      <w:pPr>
        <w:ind w:left="567"/>
      </w:pPr>
      <w:r>
        <w:t>-:</w:t>
      </w:r>
      <w:r w:rsidRPr="00F479FA">
        <w:t>власти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социальные</w:t>
      </w:r>
    </w:p>
    <w:p w:rsidR="00BB2A8E" w:rsidRPr="00CA666D" w:rsidRDefault="00BB2A8E" w:rsidP="00CB4775">
      <w:pPr>
        <w:ind w:left="567"/>
      </w:pPr>
      <w:r w:rsidRPr="00F479FA">
        <w:t>-</w:t>
      </w:r>
      <w:r>
        <w:t>:</w:t>
      </w:r>
      <w:r w:rsidRPr="00F479FA">
        <w:t>самовыражение</w:t>
      </w:r>
    </w:p>
    <w:p w:rsidR="00BB2A8E" w:rsidRPr="00A62506" w:rsidRDefault="00BB2A8E" w:rsidP="00CB4775">
      <w:r>
        <w:t>5.</w:t>
      </w:r>
      <w:r w:rsidRPr="00F479FA">
        <w:t>Наилучшая форма преодоле</w:t>
      </w:r>
      <w:r>
        <w:t xml:space="preserve">ния конфликта через стратегию  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приспособление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компромисса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игнорирования</w:t>
      </w:r>
    </w:p>
    <w:p w:rsidR="00BB2A8E" w:rsidRPr="00CA666D" w:rsidRDefault="00BB2A8E" w:rsidP="00CB4775">
      <w:pPr>
        <w:ind w:left="567"/>
      </w:pPr>
      <w:r>
        <w:t>-:</w:t>
      </w:r>
      <w:r w:rsidRPr="00F479FA">
        <w:t>окончательного разрешения</w:t>
      </w:r>
    </w:p>
    <w:p w:rsidR="00BB2A8E" w:rsidRPr="00F479FA" w:rsidRDefault="00BB2A8E" w:rsidP="00CB4775">
      <w:r>
        <w:t>6.</w:t>
      </w:r>
      <w:r w:rsidRPr="00F479FA">
        <w:t>Если возникла кризисная ситуация, требующая немедленного разрешения, целесообразно испо</w:t>
      </w:r>
      <w:r>
        <w:t>льзовать ___________</w:t>
      </w:r>
      <w:r w:rsidRPr="00F479FA">
        <w:t xml:space="preserve"> стиль управления</w:t>
      </w:r>
    </w:p>
    <w:p w:rsidR="00BB2A8E" w:rsidRPr="00F479FA" w:rsidRDefault="00BB2A8E" w:rsidP="00CB4775">
      <w:pPr>
        <w:ind w:left="567"/>
      </w:pPr>
      <w:r>
        <w:t>-:</w:t>
      </w:r>
      <w:r w:rsidRPr="00F479FA">
        <w:t>авторитарный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либеральный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демократический</w:t>
      </w:r>
    </w:p>
    <w:p w:rsidR="00BB2A8E" w:rsidRPr="00F479FA" w:rsidRDefault="00BB2A8E" w:rsidP="00CB4775">
      <w:r>
        <w:t>7.</w:t>
      </w:r>
      <w:r w:rsidRPr="00F479FA">
        <w:t>Поощряет исполн</w:t>
      </w:r>
      <w:r>
        <w:t>ительность, а не инициативу_________</w:t>
      </w:r>
      <w:r w:rsidRPr="00A62506">
        <w:t>___</w:t>
      </w:r>
      <w:r w:rsidRPr="00F479FA">
        <w:t xml:space="preserve"> метод управления</w:t>
      </w:r>
    </w:p>
    <w:p w:rsidR="00BB2A8E" w:rsidRPr="00F479FA" w:rsidRDefault="00BB2A8E" w:rsidP="00CB4775">
      <w:pPr>
        <w:ind w:left="567"/>
      </w:pPr>
      <w:r w:rsidRPr="00F479FA">
        <w:lastRenderedPageBreak/>
        <w:t>-</w:t>
      </w:r>
      <w:r>
        <w:t>:</w:t>
      </w:r>
      <w:r w:rsidRPr="00F479FA">
        <w:t>организационный</w:t>
      </w:r>
    </w:p>
    <w:p w:rsidR="00BB2A8E" w:rsidRPr="00F479FA" w:rsidRDefault="00BB2A8E" w:rsidP="00CB4775">
      <w:pPr>
        <w:ind w:left="567"/>
      </w:pPr>
      <w:r>
        <w:t>-:</w:t>
      </w:r>
      <w:r w:rsidRPr="00F479FA">
        <w:t>административный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экономический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социально-психологический</w:t>
      </w:r>
    </w:p>
    <w:p w:rsidR="00BB2A8E" w:rsidRPr="00F479FA" w:rsidRDefault="00BB2A8E" w:rsidP="00CB4775">
      <w:r>
        <w:t>8.</w:t>
      </w:r>
      <w:r w:rsidRPr="00F479FA">
        <w:t xml:space="preserve"> Основоположник классической школы управления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Г. Форд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Г. Эмерсон</w:t>
      </w:r>
    </w:p>
    <w:p w:rsidR="00BB2A8E" w:rsidRPr="00F479FA" w:rsidRDefault="00BB2A8E" w:rsidP="00CB4775">
      <w:pPr>
        <w:ind w:left="567"/>
      </w:pPr>
      <w:r>
        <w:t>-:</w:t>
      </w:r>
      <w:r w:rsidRPr="00F479FA">
        <w:t>Ф. Тейлор</w:t>
      </w:r>
    </w:p>
    <w:p w:rsidR="00BB2A8E" w:rsidRPr="00F479FA" w:rsidRDefault="00BB2A8E" w:rsidP="00CB4775">
      <w:r>
        <w:t>9.</w:t>
      </w:r>
      <w:r w:rsidRPr="00F479FA">
        <w:t>Потребности, НЕ входящие в иерархию потребностей по А. Маслоу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физиологические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безопасности</w:t>
      </w:r>
    </w:p>
    <w:p w:rsidR="00BB2A8E" w:rsidRPr="00F479FA" w:rsidRDefault="00BB2A8E" w:rsidP="00CB4775">
      <w:pPr>
        <w:ind w:left="567"/>
      </w:pPr>
      <w:r>
        <w:t>-:</w:t>
      </w:r>
      <w:r w:rsidRPr="00F479FA">
        <w:t>власти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социальные</w:t>
      </w:r>
    </w:p>
    <w:p w:rsidR="00BB2A8E" w:rsidRPr="00CA666D" w:rsidRDefault="00BB2A8E" w:rsidP="00CB4775">
      <w:pPr>
        <w:ind w:left="567"/>
      </w:pPr>
      <w:r w:rsidRPr="00F479FA">
        <w:t>-</w:t>
      </w:r>
      <w:r>
        <w:t>:</w:t>
      </w:r>
      <w:r w:rsidRPr="00F479FA">
        <w:t>самовыражение</w:t>
      </w:r>
    </w:p>
    <w:p w:rsidR="00BB2A8E" w:rsidRPr="00F479FA" w:rsidRDefault="00BB2A8E" w:rsidP="00CB4775">
      <w:r>
        <w:t>10.</w:t>
      </w:r>
      <w:r w:rsidRPr="00F479FA">
        <w:t>Основные принципы управления первым сформулировал</w:t>
      </w:r>
      <w:r>
        <w:t xml:space="preserve">  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Тейлор</w:t>
      </w:r>
    </w:p>
    <w:p w:rsidR="00BB2A8E" w:rsidRPr="00F479FA" w:rsidRDefault="00BB2A8E" w:rsidP="00CB4775">
      <w:pPr>
        <w:ind w:left="567"/>
      </w:pPr>
      <w:r>
        <w:t>-:</w:t>
      </w:r>
      <w:r w:rsidRPr="00F479FA">
        <w:t>Файоль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Маслоу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Вебер</w:t>
      </w:r>
    </w:p>
    <w:p w:rsidR="00BB2A8E" w:rsidRPr="00F479FA" w:rsidRDefault="00BB2A8E" w:rsidP="00CB4775">
      <w:r>
        <w:t>11.</w:t>
      </w:r>
      <w:r w:rsidRPr="00F479FA">
        <w:t xml:space="preserve">Тип управленческой команды определяется </w:t>
      </w:r>
    </w:p>
    <w:p w:rsidR="00BB2A8E" w:rsidRPr="00F479FA" w:rsidRDefault="00BB2A8E" w:rsidP="00CB4775">
      <w:pPr>
        <w:ind w:left="567"/>
      </w:pPr>
      <w:r>
        <w:t>-:</w:t>
      </w:r>
      <w:r w:rsidRPr="00F479FA">
        <w:t>особенностями лидера</w:t>
      </w:r>
    </w:p>
    <w:p w:rsidR="00BB2A8E" w:rsidRPr="00F479FA" w:rsidRDefault="00BB2A8E" w:rsidP="00CB4775">
      <w:pPr>
        <w:ind w:left="567"/>
      </w:pPr>
      <w:r>
        <w:t>-:</w:t>
      </w:r>
      <w:r w:rsidRPr="00F479FA">
        <w:t>культурой группы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типом организационной структуры</w:t>
      </w:r>
    </w:p>
    <w:p w:rsidR="00BB2A8E" w:rsidRPr="00F479FA" w:rsidRDefault="00BB2A8E" w:rsidP="00CB4775">
      <w:r>
        <w:t>12.</w:t>
      </w:r>
      <w:r w:rsidRPr="00F479FA">
        <w:t>Определение, более всего подходящее к понятию конфликт</w:t>
      </w:r>
      <w:r>
        <w:t xml:space="preserve">  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любое несогласие сторон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недоразумение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спор</w:t>
      </w:r>
    </w:p>
    <w:p w:rsidR="00BB2A8E" w:rsidRPr="00F479FA" w:rsidRDefault="00BB2A8E" w:rsidP="00CB4775">
      <w:pPr>
        <w:ind w:left="567"/>
      </w:pPr>
      <w:r>
        <w:t>-:</w:t>
      </w:r>
      <w:r w:rsidRPr="00F479FA">
        <w:t>столкновение противоположно направленных тенденций, обусловленное различием взглядов, позиций, интересов</w:t>
      </w:r>
    </w:p>
    <w:p w:rsidR="00BB2A8E" w:rsidRPr="00F479FA" w:rsidRDefault="00BB2A8E" w:rsidP="00CB4775">
      <w:r>
        <w:t>13.</w:t>
      </w:r>
      <w:r w:rsidRPr="00F479FA">
        <w:t>Виды мотивации</w:t>
      </w:r>
    </w:p>
    <w:p w:rsidR="00BB2A8E" w:rsidRPr="00F479FA" w:rsidRDefault="00BB2A8E" w:rsidP="00CB4775">
      <w:pPr>
        <w:ind w:left="567"/>
      </w:pPr>
      <w:r>
        <w:t>-:</w:t>
      </w:r>
      <w:r w:rsidRPr="00F479FA">
        <w:t>материальное стимулирование</w:t>
      </w:r>
    </w:p>
    <w:p w:rsidR="00BB2A8E" w:rsidRPr="00F479FA" w:rsidRDefault="00BB2A8E" w:rsidP="00CB4775">
      <w:pPr>
        <w:ind w:left="567"/>
      </w:pPr>
      <w:r>
        <w:t>-:</w:t>
      </w:r>
      <w:r w:rsidRPr="00F479FA">
        <w:t>моральное стимулирование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хорошие деловые отношения с руководителем</w:t>
      </w:r>
    </w:p>
    <w:p w:rsidR="00BB2A8E" w:rsidRPr="00F479FA" w:rsidRDefault="00BB2A8E" w:rsidP="00CB4775">
      <w:r>
        <w:t>14.</w:t>
      </w:r>
      <w:r w:rsidRPr="00F479FA">
        <w:t xml:space="preserve"> Основные задачи менеджера при наличии неформальных групп в организации</w:t>
      </w:r>
      <w:r>
        <w:t xml:space="preserve">  </w:t>
      </w:r>
    </w:p>
    <w:p w:rsidR="00BB2A8E" w:rsidRPr="00F479FA" w:rsidRDefault="00BB2A8E" w:rsidP="00CB4775">
      <w:pPr>
        <w:ind w:left="567"/>
      </w:pPr>
      <w:r w:rsidRPr="00F479FA">
        <w:t>-</w:t>
      </w:r>
      <w:r>
        <w:t>:</w:t>
      </w:r>
      <w:r w:rsidRPr="00F479FA">
        <w:t>ликвидировать неформальную группу любым законным путем</w:t>
      </w:r>
    </w:p>
    <w:p w:rsidR="00BB2A8E" w:rsidRPr="00F479FA" w:rsidRDefault="00BB2A8E" w:rsidP="00CB4775">
      <w:pPr>
        <w:ind w:left="567"/>
      </w:pPr>
      <w:r>
        <w:t>-:</w:t>
      </w:r>
      <w:r w:rsidRPr="00F479FA">
        <w:t>минимизировать отрицательное влияние неформальной группы в организации</w:t>
      </w:r>
    </w:p>
    <w:p w:rsidR="00BB2A8E" w:rsidRPr="00F479FA" w:rsidRDefault="00BB2A8E" w:rsidP="00CB4775">
      <w:pPr>
        <w:ind w:left="567"/>
      </w:pPr>
      <w:r>
        <w:t>-:</w:t>
      </w:r>
      <w:r w:rsidRPr="00F479FA">
        <w:t>направить влияние неформальной группы на выполнение целей организации</w:t>
      </w:r>
    </w:p>
    <w:p w:rsidR="00BB2A8E" w:rsidRPr="00186BC1" w:rsidRDefault="00BB2A8E" w:rsidP="00CB4775">
      <w:pPr>
        <w:jc w:val="both"/>
      </w:pPr>
      <w:r w:rsidRPr="00186BC1">
        <w:t>1</w:t>
      </w:r>
      <w:r>
        <w:t>5</w:t>
      </w:r>
      <w:r w:rsidRPr="00186BC1">
        <w:t>. Показатели степени удовлетворенности работой оцениваются: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>количественно путем сопоставления фактической численности работников с расчетной величиной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качественно  по соответствию профессионально</w:t>
      </w:r>
      <w:r>
        <w:t>-</w:t>
      </w:r>
      <w:r w:rsidRPr="00186BC1">
        <w:t>квалификационного уровня работников требованиям занимаемых должностей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на основе анализа мнения работников с помощью социологических исследований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как отношение числа работников, уволившихся по причинам, относимым непосредственно к текучести, к среднесписочной численности работников</w:t>
      </w:r>
    </w:p>
    <w:p w:rsidR="00BB2A8E" w:rsidRPr="00186BC1" w:rsidRDefault="00BB2A8E" w:rsidP="00CB4775">
      <w:pPr>
        <w:jc w:val="both"/>
      </w:pPr>
      <w:r>
        <w:t>16</w:t>
      </w:r>
      <w:r w:rsidRPr="00186BC1">
        <w:t xml:space="preserve">. </w:t>
      </w:r>
      <w:r>
        <w:t>«</w:t>
      </w:r>
      <w:r w:rsidRPr="00186BC1">
        <w:t>Активная</w:t>
      </w:r>
      <w:r>
        <w:t>»</w:t>
      </w:r>
      <w:r w:rsidRPr="00186BC1">
        <w:t xml:space="preserve"> текучесть кадров обусловлена следующими причинами: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систематическим невыполнением обязанностей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неудовлетворенность работника условиями быта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недисциплинированностью работника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потерями рабочего времени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неудовлетворенность работника рабочим местом</w:t>
      </w:r>
    </w:p>
    <w:p w:rsidR="00BB2A8E" w:rsidRPr="00186BC1" w:rsidRDefault="00BB2A8E" w:rsidP="00CB4775">
      <w:pPr>
        <w:jc w:val="both"/>
      </w:pPr>
      <w:r>
        <w:t>17</w:t>
      </w:r>
      <w:r w:rsidRPr="00186BC1">
        <w:t>. Показатель абсентеизма характеризуется:</w:t>
      </w:r>
    </w:p>
    <w:p w:rsidR="00BB2A8E" w:rsidRPr="00186BC1" w:rsidRDefault="00BB2A8E" w:rsidP="0049524C">
      <w:pPr>
        <w:ind w:left="426"/>
        <w:jc w:val="both"/>
      </w:pPr>
      <w:r>
        <w:lastRenderedPageBreak/>
        <w:t>-:</w:t>
      </w:r>
      <w:r w:rsidRPr="00186BC1">
        <w:t xml:space="preserve"> количеством невыполнения плановых заданий работником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отношением числа работников, уволившихся по причинам, относимым непосредственно к текучести, к среднесписочной численности работников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потерями рабочего времени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неудовлетворенностью работника рабочим местом и условиями труда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количеством самовольных невыходов работников на работу</w:t>
      </w:r>
    </w:p>
    <w:p w:rsidR="00BB2A8E" w:rsidRPr="00186BC1" w:rsidRDefault="00BB2A8E" w:rsidP="00CB4775">
      <w:pPr>
        <w:jc w:val="both"/>
      </w:pPr>
      <w:r>
        <w:t>18</w:t>
      </w:r>
      <w:r w:rsidRPr="00186BC1">
        <w:t>. Затраты на оплату за отработанное время, входящие в Расходы на оплату труда (фонд заработной платы) включают: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стоимость натурального вознаграждения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оплату отпусков всех видов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гонорары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заработную плату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оплату времени выполнения государственных обязанностей</w:t>
      </w:r>
    </w:p>
    <w:p w:rsidR="00BB2A8E" w:rsidRPr="00186BC1" w:rsidRDefault="00BB2A8E" w:rsidP="00CB4775">
      <w:pPr>
        <w:jc w:val="both"/>
      </w:pPr>
      <w:r>
        <w:t>19</w:t>
      </w:r>
      <w:r w:rsidRPr="00186BC1">
        <w:t>. К подсистеме мотивации поведения персонала относятся следующие функции: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управление мотивацией трудового поведения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соблюдение требований психофизиологии труда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нормирование и тарификация трудового процесса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разработка форм участия персонала в прибылях и капитале</w:t>
      </w:r>
    </w:p>
    <w:p w:rsidR="00BB2A8E" w:rsidRPr="00186BC1" w:rsidRDefault="00BB2A8E" w:rsidP="0049524C">
      <w:pPr>
        <w:ind w:left="426"/>
        <w:jc w:val="both"/>
      </w:pPr>
      <w:r>
        <w:t>-:</w:t>
      </w:r>
      <w:r w:rsidRPr="00186BC1">
        <w:t xml:space="preserve"> управление социальными конфликтами и стрессами;</w:t>
      </w:r>
    </w:p>
    <w:p w:rsidR="00BB2A8E" w:rsidRPr="00186BC1" w:rsidRDefault="00BB2A8E" w:rsidP="00CB4775">
      <w:pPr>
        <w:jc w:val="both"/>
      </w:pPr>
      <w:r>
        <w:t>2</w:t>
      </w:r>
      <w:r w:rsidRPr="00186BC1">
        <w:t xml:space="preserve">0. По функции управления персоналом </w:t>
      </w:r>
      <w:r>
        <w:t>«</w:t>
      </w:r>
      <w:r w:rsidRPr="00186BC1">
        <w:t>Мотивация и стимулирование труда</w:t>
      </w:r>
      <w:r>
        <w:t>»</w:t>
      </w:r>
      <w:r w:rsidRPr="00186BC1">
        <w:t xml:space="preserve"> содержанием аудита является:</w:t>
      </w:r>
    </w:p>
    <w:p w:rsidR="00BB2A8E" w:rsidRPr="00186BC1" w:rsidRDefault="00BB2A8E" w:rsidP="008E6BFD">
      <w:pPr>
        <w:ind w:left="426"/>
        <w:jc w:val="both"/>
      </w:pPr>
      <w:r>
        <w:t>-:</w:t>
      </w:r>
      <w:r w:rsidRPr="00186BC1">
        <w:t xml:space="preserve"> оценка управленческого потенциала</w:t>
      </w:r>
    </w:p>
    <w:p w:rsidR="00BB2A8E" w:rsidRPr="00186BC1" w:rsidRDefault="00BB2A8E" w:rsidP="008E6BFD">
      <w:pPr>
        <w:ind w:left="426"/>
        <w:jc w:val="both"/>
      </w:pPr>
      <w:r>
        <w:t>-:</w:t>
      </w:r>
      <w:r w:rsidRPr="00186BC1">
        <w:t xml:space="preserve"> анализ уровня и структуры оплаты труда</w:t>
      </w:r>
    </w:p>
    <w:p w:rsidR="00BB2A8E" w:rsidRPr="00186BC1" w:rsidRDefault="00BB2A8E" w:rsidP="008E6BFD">
      <w:pPr>
        <w:ind w:left="426"/>
        <w:jc w:val="both"/>
      </w:pPr>
      <w:r>
        <w:t>-:</w:t>
      </w:r>
      <w:r w:rsidRPr="00186BC1">
        <w:t xml:space="preserve"> анализ систем продвижения персонала в организации</w:t>
      </w:r>
    </w:p>
    <w:p w:rsidR="00BB2A8E" w:rsidRPr="00186BC1" w:rsidRDefault="00BB2A8E" w:rsidP="008E6BFD">
      <w:pPr>
        <w:ind w:left="426"/>
        <w:jc w:val="both"/>
      </w:pPr>
      <w:r>
        <w:t>-:</w:t>
      </w:r>
      <w:r w:rsidRPr="00186BC1">
        <w:t xml:space="preserve"> анализ штатного расписания, степени его обоснованности</w:t>
      </w:r>
    </w:p>
    <w:p w:rsidR="00BB2A8E" w:rsidRPr="00186BC1" w:rsidRDefault="00BB2A8E" w:rsidP="008E6BFD">
      <w:pPr>
        <w:ind w:left="426"/>
        <w:jc w:val="both"/>
      </w:pPr>
      <w:r>
        <w:t>-:</w:t>
      </w:r>
      <w:r w:rsidRPr="00186BC1">
        <w:t xml:space="preserve"> анализ используемых форм и систем стимулирования, их связи с мотивацией персонала</w:t>
      </w:r>
    </w:p>
    <w:p w:rsidR="00BB2A8E" w:rsidRDefault="00BB2A8E" w:rsidP="008E6BFD">
      <w:pPr>
        <w:ind w:left="426"/>
      </w:pPr>
    </w:p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Default="00BB2A8E" w:rsidP="00AF12D6"/>
    <w:p w:rsidR="00BB2A8E" w:rsidRPr="00C1718B" w:rsidRDefault="00BB2A8E" w:rsidP="005C4BB6">
      <w:pPr>
        <w:autoSpaceDE w:val="0"/>
        <w:autoSpaceDN w:val="0"/>
        <w:adjustRightInd w:val="0"/>
        <w:jc w:val="both"/>
      </w:pPr>
      <w:r w:rsidRPr="00C1718B">
        <w:t>Полный фон оценочных средств для пров</w:t>
      </w:r>
      <w:r>
        <w:t>едения промежуточной аттестации</w:t>
      </w:r>
      <w:r w:rsidRPr="00C1718B">
        <w:t xml:space="preserve"> размещен </w:t>
      </w:r>
      <w:r w:rsidRPr="00C1718B">
        <w:rPr>
          <w:lang w:eastAsia="en-US"/>
        </w:rPr>
        <w:t xml:space="preserve">в банке вопросов </w:t>
      </w:r>
      <w:r>
        <w:rPr>
          <w:lang w:eastAsia="en-US"/>
        </w:rPr>
        <w:t>электронного учебного</w:t>
      </w:r>
      <w:r w:rsidRPr="00C1718B">
        <w:rPr>
          <w:lang w:eastAsia="en-US"/>
        </w:rPr>
        <w:t xml:space="preserve"> курса дисциплины в ЭИОС университета </w:t>
      </w:r>
      <w:r>
        <w:t>http://sdo.tolgas.ru/, а также хранится в бумажном и (или) электронном виде на кафедре-разработчике.</w:t>
      </w:r>
    </w:p>
    <w:p w:rsidR="00BB2A8E" w:rsidRDefault="00BB2A8E" w:rsidP="005C4BB6"/>
    <w:p w:rsidR="00BB2A8E" w:rsidRPr="00DB40D8" w:rsidRDefault="00BB2A8E" w:rsidP="00AF12D6"/>
    <w:sectPr w:rsidR="00BB2A8E" w:rsidRPr="00DB40D8" w:rsidSect="00017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5ED5" w:rsidRDefault="005E5ED5" w:rsidP="005E5ED5">
      <w:r>
        <w:separator/>
      </w:r>
    </w:p>
  </w:endnote>
  <w:endnote w:type="continuationSeparator" w:id="0">
    <w:p w:rsidR="005E5ED5" w:rsidRDefault="005E5ED5" w:rsidP="005E5E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??????????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5ED5" w:rsidRDefault="005E5ED5" w:rsidP="005E5ED5">
      <w:r>
        <w:separator/>
      </w:r>
    </w:p>
  </w:footnote>
  <w:footnote w:type="continuationSeparator" w:id="0">
    <w:p w:rsidR="005E5ED5" w:rsidRDefault="005E5ED5" w:rsidP="005E5E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ED5" w:rsidRDefault="005E5ED5">
    <w:pPr>
      <w:pStyle w:val="af"/>
      <w:jc w:val="center"/>
    </w:pPr>
    <w:fldSimple w:instr=" PAGE   \* MERGEFORMAT ">
      <w:r>
        <w:rPr>
          <w:noProof/>
        </w:rPr>
        <w:t>2</w:t>
      </w:r>
    </w:fldSimple>
  </w:p>
  <w:p w:rsidR="005E5ED5" w:rsidRDefault="005E5ED5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F2EAF"/>
    <w:multiLevelType w:val="hybridMultilevel"/>
    <w:tmpl w:val="402C38D8"/>
    <w:lvl w:ilvl="0" w:tplc="0A22F96E">
      <w:start w:val="1"/>
      <w:numFmt w:val="russianLower"/>
      <w:lvlText w:val="%1)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71740C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B654747"/>
    <w:multiLevelType w:val="hybridMultilevel"/>
    <w:tmpl w:val="81760F60"/>
    <w:lvl w:ilvl="0" w:tplc="0A22F96E">
      <w:start w:val="1"/>
      <w:numFmt w:val="russianLower"/>
      <w:lvlText w:val="%1)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FA606BA"/>
    <w:multiLevelType w:val="hybridMultilevel"/>
    <w:tmpl w:val="6F825694"/>
    <w:lvl w:ilvl="0" w:tplc="EB7EEB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1072233D"/>
    <w:multiLevelType w:val="hybridMultilevel"/>
    <w:tmpl w:val="3B8A98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2E0450D"/>
    <w:multiLevelType w:val="singleLevel"/>
    <w:tmpl w:val="C31EDDB6"/>
    <w:lvl w:ilvl="0">
      <w:start w:val="1"/>
      <w:numFmt w:val="bullet"/>
      <w:lvlText w:val=""/>
      <w:lvlJc w:val="left"/>
      <w:pPr>
        <w:tabs>
          <w:tab w:val="num" w:pos="360"/>
        </w:tabs>
      </w:pPr>
      <w:rPr>
        <w:rFonts w:ascii="Symbol" w:hAnsi="Symbol" w:hint="default"/>
      </w:rPr>
    </w:lvl>
  </w:abstractNum>
  <w:abstractNum w:abstractNumId="6">
    <w:nsid w:val="18006A2B"/>
    <w:multiLevelType w:val="multilevel"/>
    <w:tmpl w:val="2ACC5570"/>
    <w:lvl w:ilvl="0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  <w:b w:val="0"/>
        <w:i w:val="0"/>
        <w:color w:val="00000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162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3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9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91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7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9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5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77" w:hanging="1800"/>
      </w:pPr>
      <w:rPr>
        <w:rFonts w:cs="Times New Roman" w:hint="default"/>
      </w:rPr>
    </w:lvl>
  </w:abstractNum>
  <w:abstractNum w:abstractNumId="7">
    <w:nsid w:val="1D656B0D"/>
    <w:multiLevelType w:val="hybridMultilevel"/>
    <w:tmpl w:val="336659C8"/>
    <w:lvl w:ilvl="0" w:tplc="0A22F96E">
      <w:start w:val="1"/>
      <w:numFmt w:val="russianLower"/>
      <w:lvlText w:val="%1)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1D93378F"/>
    <w:multiLevelType w:val="singleLevel"/>
    <w:tmpl w:val="999804FA"/>
    <w:lvl w:ilvl="0">
      <w:start w:val="1"/>
      <w:numFmt w:val="bullet"/>
      <w:lvlText w:val=""/>
      <w:lvlJc w:val="left"/>
      <w:pPr>
        <w:tabs>
          <w:tab w:val="num" w:pos="360"/>
        </w:tabs>
      </w:pPr>
      <w:rPr>
        <w:rFonts w:ascii="Symbol" w:hAnsi="Symbol" w:hint="default"/>
      </w:rPr>
    </w:lvl>
  </w:abstractNum>
  <w:abstractNum w:abstractNumId="9">
    <w:nsid w:val="1DE51ECC"/>
    <w:multiLevelType w:val="hybridMultilevel"/>
    <w:tmpl w:val="6B6A5AFA"/>
    <w:lvl w:ilvl="0" w:tplc="0A22F96E">
      <w:start w:val="1"/>
      <w:numFmt w:val="russianLower"/>
      <w:lvlText w:val="%1)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14C0C4C"/>
    <w:multiLevelType w:val="hybridMultilevel"/>
    <w:tmpl w:val="4CA4AE76"/>
    <w:lvl w:ilvl="0" w:tplc="D6A4EA84">
      <w:start w:val="1"/>
      <w:numFmt w:val="decimal"/>
      <w:lvlText w:val="%1."/>
      <w:lvlJc w:val="left"/>
      <w:pPr>
        <w:ind w:left="1455" w:hanging="855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1">
    <w:nsid w:val="24C42A8E"/>
    <w:multiLevelType w:val="hybridMultilevel"/>
    <w:tmpl w:val="94CAA55C"/>
    <w:lvl w:ilvl="0" w:tplc="0A22F96E">
      <w:start w:val="1"/>
      <w:numFmt w:val="russianLower"/>
      <w:lvlText w:val="%1)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7A35DDA"/>
    <w:multiLevelType w:val="hybridMultilevel"/>
    <w:tmpl w:val="9004933E"/>
    <w:lvl w:ilvl="0" w:tplc="EB7EEBD4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3">
    <w:nsid w:val="28F27A46"/>
    <w:multiLevelType w:val="hybridMultilevel"/>
    <w:tmpl w:val="4CCA4CFC"/>
    <w:lvl w:ilvl="0" w:tplc="0A22F96E">
      <w:start w:val="1"/>
      <w:numFmt w:val="russianLower"/>
      <w:lvlText w:val="%1)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34104EA"/>
    <w:multiLevelType w:val="hybridMultilevel"/>
    <w:tmpl w:val="6A6298D6"/>
    <w:lvl w:ilvl="0" w:tplc="5D0AA340">
      <w:start w:val="1"/>
      <w:numFmt w:val="decimal"/>
      <w:lvlText w:val="%1."/>
      <w:lvlJc w:val="left"/>
      <w:pPr>
        <w:ind w:left="1470" w:hanging="87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5">
    <w:nsid w:val="47D15F20"/>
    <w:multiLevelType w:val="hybridMultilevel"/>
    <w:tmpl w:val="9362A018"/>
    <w:lvl w:ilvl="0" w:tplc="9978064A">
      <w:start w:val="1"/>
      <w:numFmt w:val="decimal"/>
      <w:lvlText w:val="%1."/>
      <w:lvlJc w:val="left"/>
      <w:pPr>
        <w:ind w:left="1834" w:hanging="1125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6">
    <w:nsid w:val="488D1D4B"/>
    <w:multiLevelType w:val="hybridMultilevel"/>
    <w:tmpl w:val="76844C46"/>
    <w:lvl w:ilvl="0" w:tplc="7692516E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17">
    <w:nsid w:val="522B7B59"/>
    <w:multiLevelType w:val="singleLevel"/>
    <w:tmpl w:val="7B7487F8"/>
    <w:lvl w:ilvl="0">
      <w:start w:val="1"/>
      <w:numFmt w:val="bullet"/>
      <w:lvlText w:val=""/>
      <w:lvlJc w:val="left"/>
      <w:pPr>
        <w:tabs>
          <w:tab w:val="num" w:pos="360"/>
        </w:tabs>
      </w:pPr>
      <w:rPr>
        <w:rFonts w:ascii="Symbol" w:hAnsi="Symbol" w:hint="default"/>
      </w:rPr>
    </w:lvl>
  </w:abstractNum>
  <w:abstractNum w:abstractNumId="18">
    <w:nsid w:val="540578C0"/>
    <w:multiLevelType w:val="hybridMultilevel"/>
    <w:tmpl w:val="7CCAE9B4"/>
    <w:lvl w:ilvl="0" w:tplc="E936655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57F46958"/>
    <w:multiLevelType w:val="singleLevel"/>
    <w:tmpl w:val="6CEE4258"/>
    <w:lvl w:ilvl="0">
      <w:start w:val="1"/>
      <w:numFmt w:val="bullet"/>
      <w:lvlText w:val=""/>
      <w:lvlJc w:val="left"/>
      <w:pPr>
        <w:tabs>
          <w:tab w:val="num" w:pos="360"/>
        </w:tabs>
      </w:pPr>
      <w:rPr>
        <w:rFonts w:ascii="Symbol" w:hAnsi="Symbol" w:hint="default"/>
      </w:rPr>
    </w:lvl>
  </w:abstractNum>
  <w:abstractNum w:abstractNumId="20">
    <w:nsid w:val="5C875FD9"/>
    <w:multiLevelType w:val="hybridMultilevel"/>
    <w:tmpl w:val="C96A99E2"/>
    <w:lvl w:ilvl="0" w:tplc="0A22F96E">
      <w:start w:val="1"/>
      <w:numFmt w:val="russianLower"/>
      <w:lvlText w:val="%1)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D530AF4"/>
    <w:multiLevelType w:val="hybridMultilevel"/>
    <w:tmpl w:val="327658C2"/>
    <w:lvl w:ilvl="0" w:tplc="02442BA0">
      <w:start w:val="1"/>
      <w:numFmt w:val="decimal"/>
      <w:lvlText w:val="%1."/>
      <w:lvlJc w:val="left"/>
      <w:pPr>
        <w:tabs>
          <w:tab w:val="num" w:pos="644"/>
        </w:tabs>
        <w:ind w:left="-76" w:firstLine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4973"/>
        </w:tabs>
        <w:ind w:left="4973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5693"/>
        </w:tabs>
        <w:ind w:left="5693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6413"/>
        </w:tabs>
        <w:ind w:left="6413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7133"/>
        </w:tabs>
        <w:ind w:left="7133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7853"/>
        </w:tabs>
        <w:ind w:left="7853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8573"/>
        </w:tabs>
        <w:ind w:left="8573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9293"/>
        </w:tabs>
        <w:ind w:left="9293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10013"/>
        </w:tabs>
        <w:ind w:left="10013" w:hanging="360"/>
      </w:pPr>
      <w:rPr>
        <w:rFonts w:cs="Times New Roman"/>
      </w:rPr>
    </w:lvl>
  </w:abstractNum>
  <w:abstractNum w:abstractNumId="22">
    <w:nsid w:val="60F02862"/>
    <w:multiLevelType w:val="hybridMultilevel"/>
    <w:tmpl w:val="D82A686A"/>
    <w:lvl w:ilvl="0" w:tplc="0A22F96E">
      <w:start w:val="1"/>
      <w:numFmt w:val="russianLower"/>
      <w:lvlText w:val="%1)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19677DB"/>
    <w:multiLevelType w:val="hybridMultilevel"/>
    <w:tmpl w:val="AA12264A"/>
    <w:lvl w:ilvl="0" w:tplc="0A22F96E">
      <w:start w:val="1"/>
      <w:numFmt w:val="russianLower"/>
      <w:lvlText w:val="%1)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663F3B53"/>
    <w:multiLevelType w:val="hybridMultilevel"/>
    <w:tmpl w:val="DA0C894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C653226"/>
    <w:multiLevelType w:val="hybridMultilevel"/>
    <w:tmpl w:val="B46076C6"/>
    <w:lvl w:ilvl="0" w:tplc="BEAE9878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  <w:rPr>
        <w:rFonts w:cs="Times New Roman"/>
      </w:rPr>
    </w:lvl>
  </w:abstractNum>
  <w:abstractNum w:abstractNumId="26">
    <w:nsid w:val="6FE502D1"/>
    <w:multiLevelType w:val="hybridMultilevel"/>
    <w:tmpl w:val="84BA3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1D41168"/>
    <w:multiLevelType w:val="multilevel"/>
    <w:tmpl w:val="87EAC01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7DA60A15"/>
    <w:multiLevelType w:val="hybridMultilevel"/>
    <w:tmpl w:val="0AEA2372"/>
    <w:lvl w:ilvl="0" w:tplc="0A22F96E">
      <w:start w:val="1"/>
      <w:numFmt w:val="russianLower"/>
      <w:lvlText w:val="%1)"/>
      <w:lvlJc w:val="left"/>
      <w:pPr>
        <w:tabs>
          <w:tab w:val="num" w:pos="2007"/>
        </w:tabs>
        <w:ind w:left="200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24"/>
  </w:num>
  <w:num w:numId="3">
    <w:abstractNumId w:val="25"/>
  </w:num>
  <w:num w:numId="4">
    <w:abstractNumId w:val="16"/>
  </w:num>
  <w:num w:numId="5">
    <w:abstractNumId w:val="15"/>
  </w:num>
  <w:num w:numId="6">
    <w:abstractNumId w:val="18"/>
  </w:num>
  <w:num w:numId="7">
    <w:abstractNumId w:val="10"/>
  </w:num>
  <w:num w:numId="8">
    <w:abstractNumId w:val="14"/>
  </w:num>
  <w:num w:numId="9">
    <w:abstractNumId w:val="4"/>
  </w:num>
  <w:num w:numId="1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2"/>
  </w:num>
  <w:num w:numId="13">
    <w:abstractNumId w:val="7"/>
  </w:num>
  <w:num w:numId="14">
    <w:abstractNumId w:val="22"/>
  </w:num>
  <w:num w:numId="15">
    <w:abstractNumId w:val="0"/>
  </w:num>
  <w:num w:numId="16">
    <w:abstractNumId w:val="9"/>
  </w:num>
  <w:num w:numId="17">
    <w:abstractNumId w:val="20"/>
  </w:num>
  <w:num w:numId="18">
    <w:abstractNumId w:val="28"/>
  </w:num>
  <w:num w:numId="19">
    <w:abstractNumId w:val="2"/>
  </w:num>
  <w:num w:numId="20">
    <w:abstractNumId w:val="13"/>
  </w:num>
  <w:num w:numId="21">
    <w:abstractNumId w:val="23"/>
  </w:num>
  <w:num w:numId="22">
    <w:abstractNumId w:val="11"/>
  </w:num>
  <w:num w:numId="23">
    <w:abstractNumId w:val="26"/>
  </w:num>
  <w:num w:numId="24">
    <w:abstractNumId w:val="5"/>
  </w:num>
  <w:num w:numId="25">
    <w:abstractNumId w:val="19"/>
  </w:num>
  <w:num w:numId="26">
    <w:abstractNumId w:val="17"/>
  </w:num>
  <w:num w:numId="27">
    <w:abstractNumId w:val="8"/>
  </w:num>
  <w:num w:numId="28">
    <w:abstractNumId w:val="3"/>
  </w:num>
  <w:num w:numId="29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doNotTrackMoves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7CD4"/>
    <w:rsid w:val="00017F1F"/>
    <w:rsid w:val="00020250"/>
    <w:rsid w:val="00027BDB"/>
    <w:rsid w:val="00043A1C"/>
    <w:rsid w:val="000472D0"/>
    <w:rsid w:val="00066C85"/>
    <w:rsid w:val="00072D7E"/>
    <w:rsid w:val="00076032"/>
    <w:rsid w:val="00081343"/>
    <w:rsid w:val="00082B8E"/>
    <w:rsid w:val="00085EBA"/>
    <w:rsid w:val="00086148"/>
    <w:rsid w:val="000B4591"/>
    <w:rsid w:val="000D36FC"/>
    <w:rsid w:val="000F5CAC"/>
    <w:rsid w:val="00101BB3"/>
    <w:rsid w:val="001047C6"/>
    <w:rsid w:val="00121972"/>
    <w:rsid w:val="00124CD1"/>
    <w:rsid w:val="00125D39"/>
    <w:rsid w:val="001426DB"/>
    <w:rsid w:val="00160DCC"/>
    <w:rsid w:val="00170CF1"/>
    <w:rsid w:val="00186BC1"/>
    <w:rsid w:val="001A160D"/>
    <w:rsid w:val="001A71F4"/>
    <w:rsid w:val="001B6CBC"/>
    <w:rsid w:val="001C5200"/>
    <w:rsid w:val="001F7F3A"/>
    <w:rsid w:val="00213091"/>
    <w:rsid w:val="002153AA"/>
    <w:rsid w:val="00215CE5"/>
    <w:rsid w:val="002A2186"/>
    <w:rsid w:val="002A5E62"/>
    <w:rsid w:val="002B7907"/>
    <w:rsid w:val="002F240F"/>
    <w:rsid w:val="003135B8"/>
    <w:rsid w:val="003156F6"/>
    <w:rsid w:val="00330648"/>
    <w:rsid w:val="00397368"/>
    <w:rsid w:val="003A1299"/>
    <w:rsid w:val="003B7792"/>
    <w:rsid w:val="003C68DA"/>
    <w:rsid w:val="003C7E13"/>
    <w:rsid w:val="004205FD"/>
    <w:rsid w:val="00450DEE"/>
    <w:rsid w:val="00467454"/>
    <w:rsid w:val="00472288"/>
    <w:rsid w:val="0049524C"/>
    <w:rsid w:val="00496C6F"/>
    <w:rsid w:val="004A2883"/>
    <w:rsid w:val="005070B8"/>
    <w:rsid w:val="00507937"/>
    <w:rsid w:val="00515A99"/>
    <w:rsid w:val="00515D74"/>
    <w:rsid w:val="00526B17"/>
    <w:rsid w:val="0054129C"/>
    <w:rsid w:val="00585899"/>
    <w:rsid w:val="00586420"/>
    <w:rsid w:val="005C4BB6"/>
    <w:rsid w:val="005E5ED5"/>
    <w:rsid w:val="005E77EB"/>
    <w:rsid w:val="005F7284"/>
    <w:rsid w:val="006168DD"/>
    <w:rsid w:val="00626752"/>
    <w:rsid w:val="006340B1"/>
    <w:rsid w:val="00635986"/>
    <w:rsid w:val="0066062F"/>
    <w:rsid w:val="00660FA9"/>
    <w:rsid w:val="006A10F4"/>
    <w:rsid w:val="006A74A6"/>
    <w:rsid w:val="00701212"/>
    <w:rsid w:val="00771CB7"/>
    <w:rsid w:val="00797813"/>
    <w:rsid w:val="007C17C3"/>
    <w:rsid w:val="007D5C82"/>
    <w:rsid w:val="007F16E9"/>
    <w:rsid w:val="00806906"/>
    <w:rsid w:val="00810027"/>
    <w:rsid w:val="00813932"/>
    <w:rsid w:val="0082325C"/>
    <w:rsid w:val="0082530D"/>
    <w:rsid w:val="00826AD5"/>
    <w:rsid w:val="008631FC"/>
    <w:rsid w:val="008B42C3"/>
    <w:rsid w:val="008C68A5"/>
    <w:rsid w:val="008D01A4"/>
    <w:rsid w:val="008E6BFD"/>
    <w:rsid w:val="009036FA"/>
    <w:rsid w:val="0090390D"/>
    <w:rsid w:val="00907DD6"/>
    <w:rsid w:val="00980703"/>
    <w:rsid w:val="0099305C"/>
    <w:rsid w:val="009A7CD4"/>
    <w:rsid w:val="009C5A59"/>
    <w:rsid w:val="009F49B8"/>
    <w:rsid w:val="00A16305"/>
    <w:rsid w:val="00A62506"/>
    <w:rsid w:val="00AF12D6"/>
    <w:rsid w:val="00AF1CEA"/>
    <w:rsid w:val="00AF4D3E"/>
    <w:rsid w:val="00AF563A"/>
    <w:rsid w:val="00B02CEC"/>
    <w:rsid w:val="00B25088"/>
    <w:rsid w:val="00B36AF0"/>
    <w:rsid w:val="00B92FC9"/>
    <w:rsid w:val="00B94024"/>
    <w:rsid w:val="00BA7367"/>
    <w:rsid w:val="00BA7BAF"/>
    <w:rsid w:val="00BB2A8E"/>
    <w:rsid w:val="00BC36D8"/>
    <w:rsid w:val="00BD000C"/>
    <w:rsid w:val="00BE1C34"/>
    <w:rsid w:val="00C1718B"/>
    <w:rsid w:val="00C17747"/>
    <w:rsid w:val="00C30EEC"/>
    <w:rsid w:val="00C93702"/>
    <w:rsid w:val="00C95285"/>
    <w:rsid w:val="00CA5D9C"/>
    <w:rsid w:val="00CA666D"/>
    <w:rsid w:val="00CB4775"/>
    <w:rsid w:val="00CC47A1"/>
    <w:rsid w:val="00CD5A34"/>
    <w:rsid w:val="00CF7FAF"/>
    <w:rsid w:val="00D22B0E"/>
    <w:rsid w:val="00D62ABC"/>
    <w:rsid w:val="00DB40D8"/>
    <w:rsid w:val="00DB4B61"/>
    <w:rsid w:val="00DD171A"/>
    <w:rsid w:val="00DD47D0"/>
    <w:rsid w:val="00DF473A"/>
    <w:rsid w:val="00E266C6"/>
    <w:rsid w:val="00E5796B"/>
    <w:rsid w:val="00E8109E"/>
    <w:rsid w:val="00E937CD"/>
    <w:rsid w:val="00E95C70"/>
    <w:rsid w:val="00EA4920"/>
    <w:rsid w:val="00EB714B"/>
    <w:rsid w:val="00ED513E"/>
    <w:rsid w:val="00EF5961"/>
    <w:rsid w:val="00F0528B"/>
    <w:rsid w:val="00F479FA"/>
    <w:rsid w:val="00F67DE3"/>
    <w:rsid w:val="00F72E05"/>
    <w:rsid w:val="00FE37C8"/>
    <w:rsid w:val="00FF644C"/>
    <w:rsid w:val="00FF77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Block Text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CD4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A7CD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A7CD4"/>
    <w:rPr>
      <w:rFonts w:ascii="Arial" w:eastAsia="Times New Roman" w:hAnsi="Arial" w:cs="Arial"/>
      <w:b/>
      <w:bCs/>
      <w:kern w:val="32"/>
      <w:sz w:val="32"/>
      <w:szCs w:val="32"/>
      <w:lang w:val="en-US" w:eastAsia="ru-RU"/>
    </w:rPr>
  </w:style>
  <w:style w:type="paragraph" w:styleId="a3">
    <w:name w:val="Body Text"/>
    <w:basedOn w:val="a"/>
    <w:link w:val="a4"/>
    <w:uiPriority w:val="99"/>
    <w:rsid w:val="009A7CD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locked/>
    <w:rsid w:val="009A7C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9A7CD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5">
    <w:name w:val="Normal (Web)"/>
    <w:aliases w:val="Обычный (Web),Обычный (Web)1"/>
    <w:basedOn w:val="a"/>
    <w:link w:val="a6"/>
    <w:uiPriority w:val="99"/>
    <w:rsid w:val="009A7CD4"/>
    <w:pPr>
      <w:spacing w:before="100" w:beforeAutospacing="1" w:after="100" w:afterAutospacing="1"/>
    </w:pPr>
    <w:rPr>
      <w:szCs w:val="20"/>
      <w:lang/>
    </w:rPr>
  </w:style>
  <w:style w:type="character" w:customStyle="1" w:styleId="a6">
    <w:name w:val="Обычный (веб) Знак"/>
    <w:aliases w:val="Обычный (Web) Знак,Обычный (Web)1 Знак"/>
    <w:link w:val="a5"/>
    <w:uiPriority w:val="99"/>
    <w:locked/>
    <w:rsid w:val="009A7CD4"/>
    <w:rPr>
      <w:rFonts w:ascii="Times New Roman" w:hAnsi="Times New Roman"/>
      <w:sz w:val="24"/>
    </w:rPr>
  </w:style>
  <w:style w:type="paragraph" w:customStyle="1" w:styleId="ConsPlusNormal">
    <w:name w:val="ConsPlusNormal"/>
    <w:uiPriority w:val="99"/>
    <w:rsid w:val="009A7CD4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3">
    <w:name w:val="Стиль3"/>
    <w:basedOn w:val="a"/>
    <w:uiPriority w:val="99"/>
    <w:rsid w:val="009A7CD4"/>
  </w:style>
  <w:style w:type="paragraph" w:styleId="a7">
    <w:name w:val="List Paragraph"/>
    <w:basedOn w:val="a"/>
    <w:uiPriority w:val="99"/>
    <w:qFormat/>
    <w:rsid w:val="00DB40D8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DB40D8"/>
    <w:pPr>
      <w:spacing w:after="120" w:line="480" w:lineRule="auto"/>
      <w:ind w:left="283"/>
    </w:pPr>
    <w:rPr>
      <w:rFonts w:eastAsia="Times New Roman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DB40D8"/>
    <w:rPr>
      <w:rFonts w:ascii="Times New Roman" w:hAnsi="Times New Roman" w:cs="Times New Roman"/>
      <w:sz w:val="24"/>
      <w:szCs w:val="24"/>
    </w:rPr>
  </w:style>
  <w:style w:type="paragraph" w:customStyle="1" w:styleId="11">
    <w:name w:val="Стиль 1"/>
    <w:basedOn w:val="a"/>
    <w:next w:val="a"/>
    <w:autoRedefine/>
    <w:uiPriority w:val="99"/>
    <w:rsid w:val="00AF12D6"/>
    <w:pPr>
      <w:spacing w:after="100" w:afterAutospacing="1" w:line="360" w:lineRule="auto"/>
      <w:ind w:firstLine="709"/>
      <w:contextualSpacing/>
      <w:jc w:val="both"/>
    </w:pPr>
    <w:rPr>
      <w:szCs w:val="20"/>
      <w:lang w:eastAsia="en-US"/>
    </w:rPr>
  </w:style>
  <w:style w:type="character" w:styleId="a8">
    <w:name w:val="Hyperlink"/>
    <w:basedOn w:val="a0"/>
    <w:uiPriority w:val="99"/>
    <w:semiHidden/>
    <w:rsid w:val="00AF12D6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AF12D6"/>
    <w:rPr>
      <w:rFonts w:cs="Times New Roman"/>
    </w:rPr>
  </w:style>
  <w:style w:type="character" w:styleId="a9">
    <w:name w:val="Strong"/>
    <w:basedOn w:val="a0"/>
    <w:uiPriority w:val="99"/>
    <w:qFormat/>
    <w:rsid w:val="00AF12D6"/>
    <w:rPr>
      <w:rFonts w:cs="Times New Roman"/>
      <w:b/>
    </w:rPr>
  </w:style>
  <w:style w:type="character" w:customStyle="1" w:styleId="extended-textfull">
    <w:name w:val="extended-text__full"/>
    <w:uiPriority w:val="99"/>
    <w:rsid w:val="00AF12D6"/>
  </w:style>
  <w:style w:type="paragraph" w:customStyle="1" w:styleId="12">
    <w:name w:val="Абзац списка1"/>
    <w:basedOn w:val="a"/>
    <w:uiPriority w:val="99"/>
    <w:rsid w:val="005C4BB6"/>
    <w:pPr>
      <w:ind w:left="720"/>
      <w:contextualSpacing/>
    </w:pPr>
    <w:rPr>
      <w:rFonts w:eastAsia="Times New Roman"/>
    </w:rPr>
  </w:style>
  <w:style w:type="paragraph" w:styleId="aa">
    <w:name w:val="Balloon Text"/>
    <w:basedOn w:val="a"/>
    <w:link w:val="ab"/>
    <w:uiPriority w:val="99"/>
    <w:semiHidden/>
    <w:rsid w:val="008E6BFD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8E6BFD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lock Text"/>
    <w:basedOn w:val="a"/>
    <w:uiPriority w:val="99"/>
    <w:semiHidden/>
    <w:rsid w:val="00980703"/>
    <w:pPr>
      <w:widowControl w:val="0"/>
      <w:autoSpaceDE w:val="0"/>
      <w:autoSpaceDN w:val="0"/>
      <w:adjustRightInd w:val="0"/>
      <w:spacing w:line="360" w:lineRule="auto"/>
      <w:ind w:left="40" w:right="-7" w:firstLine="720"/>
      <w:jc w:val="both"/>
    </w:pPr>
    <w:rPr>
      <w:rFonts w:eastAsia="Times New Roman"/>
      <w:sz w:val="28"/>
      <w:szCs w:val="20"/>
    </w:rPr>
  </w:style>
  <w:style w:type="paragraph" w:styleId="ad">
    <w:name w:val="Body Text Indent"/>
    <w:basedOn w:val="a"/>
    <w:link w:val="ae"/>
    <w:uiPriority w:val="99"/>
    <w:rsid w:val="00980703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e">
    <w:name w:val="Основной текст с отступом Знак"/>
    <w:basedOn w:val="a0"/>
    <w:link w:val="ad"/>
    <w:uiPriority w:val="99"/>
    <w:locked/>
    <w:rsid w:val="00980703"/>
    <w:rPr>
      <w:rFonts w:ascii="Calibri" w:eastAsia="Times New Roman" w:hAnsi="Calibri" w:cs="Times New Roman"/>
    </w:rPr>
  </w:style>
  <w:style w:type="paragraph" w:styleId="af">
    <w:name w:val="header"/>
    <w:basedOn w:val="a"/>
    <w:link w:val="af0"/>
    <w:uiPriority w:val="99"/>
    <w:unhideWhenUsed/>
    <w:rsid w:val="005E5ED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5E5ED5"/>
    <w:rPr>
      <w:rFonts w:ascii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semiHidden/>
    <w:unhideWhenUsed/>
    <w:rsid w:val="005E5ED5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5E5ED5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garant.ru/" TargetMode="External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yperlink" Target="https://mintrud.gov.ru/" TargetMode="External"/><Relationship Id="rId12" Type="http://schemas.openxmlformats.org/officeDocument/2006/relationships/hyperlink" Target="http://www.garant.ru/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lib.tolgas.ru/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http://www.consultant.ru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hyperlink" Target="http://www.garant.ru/" TargetMode="External"/><Relationship Id="rId14" Type="http://schemas.openxmlformats.org/officeDocument/2006/relationships/image" Target="media/image1.png"/><Relationship Id="rId22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24</Pages>
  <Words>6977</Words>
  <Characters>39772</Characters>
  <Application>Microsoft Office Word</Application>
  <DocSecurity>0</DocSecurity>
  <Lines>331</Lines>
  <Paragraphs>93</Paragraphs>
  <ScaleCrop>false</ScaleCrop>
  <Company/>
  <LinksUpToDate>false</LinksUpToDate>
  <CharactersWithSpaces>46656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manag</dc:creator>
  <cp:keywords/>
  <dc:description/>
  <cp:lastModifiedBy>Супрунова</cp:lastModifiedBy>
  <cp:revision>6</cp:revision>
  <cp:lastPrinted>2024-10-01T12:21:00Z</cp:lastPrinted>
  <dcterms:created xsi:type="dcterms:W3CDTF">2022-07-01T10:20:00Z</dcterms:created>
  <dcterms:modified xsi:type="dcterms:W3CDTF">2024-10-01T12:21:00Z</dcterms:modified>
</cp:coreProperties>
</file>